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60" w:rsidRPr="005A1760" w:rsidRDefault="005A1760" w:rsidP="005A17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1760">
        <w:rPr>
          <w:rFonts w:ascii="Times New Roman" w:hAnsi="Times New Roman" w:cs="Times New Roman"/>
          <w:sz w:val="28"/>
          <w:szCs w:val="28"/>
          <w:u w:val="single"/>
        </w:rPr>
        <w:t>Консультация для родителей по художественно-эстетическому развитию</w:t>
      </w:r>
    </w:p>
    <w:p w:rsidR="005A1760" w:rsidRPr="005A1760" w:rsidRDefault="005A1760" w:rsidP="005A17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760">
        <w:rPr>
          <w:rFonts w:ascii="Times New Roman" w:hAnsi="Times New Roman" w:cs="Times New Roman"/>
          <w:b/>
          <w:sz w:val="24"/>
          <w:szCs w:val="24"/>
        </w:rPr>
        <w:t>«Значение рисования для всестороннего воспитания и развития ребёнка дошкольника"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В стремлении воспитать маленького человека мы должны стараться, чтобы каждый фрагмент нашего «произведения</w:t>
      </w:r>
      <w:r>
        <w:rPr>
          <w:rFonts w:ascii="Times New Roman" w:hAnsi="Times New Roman" w:cs="Times New Roman"/>
          <w:sz w:val="28"/>
          <w:szCs w:val="28"/>
        </w:rPr>
        <w:t>» - каждая сторона личности ребё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нка – была яркой и интересной.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Изобразительное искусство – это л</w:t>
      </w:r>
      <w:r>
        <w:rPr>
          <w:rFonts w:ascii="Times New Roman" w:hAnsi="Times New Roman" w:cs="Times New Roman"/>
          <w:sz w:val="28"/>
          <w:szCs w:val="28"/>
        </w:rPr>
        <w:t>ишь одна грань. Но какая! Мы даё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м годовалому малышу карандаш «Порисуй!» И он рисует. Это заложено природой – начиная с первобытных времен, человек всегда рисовал. И теперь, пока желание свежо, а любопытство безмерно, пришла пора начинать то, что называется скучным словосочетанием «эстетическое воспитание» - бесконечное, увлекательное путешествие в страну пластических искусств.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Детское творчество - целая большая «живая» область самостоятельного своеобразного искусства, со своими закономерностями, этапам</w:t>
      </w:r>
      <w:r>
        <w:rPr>
          <w:rFonts w:ascii="Times New Roman" w:hAnsi="Times New Roman" w:cs="Times New Roman"/>
          <w:sz w:val="28"/>
          <w:szCs w:val="28"/>
        </w:rPr>
        <w:t>и поступательным движением вперё</w:t>
      </w:r>
      <w:r w:rsidRPr="005A1760">
        <w:rPr>
          <w:rFonts w:ascii="Times New Roman" w:hAnsi="Times New Roman" w:cs="Times New Roman"/>
          <w:sz w:val="28"/>
          <w:szCs w:val="28"/>
        </w:rPr>
        <w:t>д.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 xml:space="preserve"> Как вы думаете, есть ли, что-н</w:t>
      </w:r>
      <w:r>
        <w:rPr>
          <w:rFonts w:ascii="Times New Roman" w:hAnsi="Times New Roman" w:cs="Times New Roman"/>
          <w:sz w:val="28"/>
          <w:szCs w:val="28"/>
        </w:rPr>
        <w:t>ибудь общее между маленьким ребё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нком и художником импрессионистом? Оказывается, есть и очень многое. Свобода самовыражения, интерес к экспериментированию и открытиям, любовь к цвету, живость и смелость рисунка. В самом деле, малыш самозабвенно проводит самые немыслимые линии, ставит на месте самые немыслимые линии, ставит на листе самые невозможные по цвету и форме пятна… Главное для него процесс, а не результат. Хотя результат тоже всегда восхищает и радует. И эмоции при этом льются самые яркие, сильные, созидательные. Они созидают отношение к миру и себе самому. В 5–6 лет дети уже достаточно опытные «художники». Они более уверенно и свободно владеют кистью, с удовольствием рисуют красками. А раскраски воспринимают как уже созданные образы, которые требуют цветового решения.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К 7 годам формируются предпосылки для успешного перехода на следующую ступень образования. Ведь занятия изобразительным искусством развивают не только творческие процессы, но и помогают усвоению других предметов: таких как математика, это ориентирование в пространстве и на листе, расположение, формат листа (вертикальный, горизон</w:t>
      </w:r>
      <w:r>
        <w:rPr>
          <w:rFonts w:ascii="Times New Roman" w:hAnsi="Times New Roman" w:cs="Times New Roman"/>
          <w:sz w:val="28"/>
          <w:szCs w:val="28"/>
        </w:rPr>
        <w:t>тальный, квадратный и т.д.), счё</w:t>
      </w:r>
      <w:r w:rsidRPr="005A1760">
        <w:rPr>
          <w:rFonts w:ascii="Times New Roman" w:hAnsi="Times New Roman" w:cs="Times New Roman"/>
          <w:sz w:val="28"/>
          <w:szCs w:val="28"/>
        </w:rPr>
        <w:t xml:space="preserve">т, форма предметов, подготовка руки к письму, биология – строение растений, животных, человека и т.п.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Одной из важных частей работы по развитию творчества в изобразительной деятельности детей является работа с цветом. Что такое живопись? Что такое цвет в живописи? Давно замечено, что дети, будучи самыми маленькими, не боятся красок, они любят цвет, и их рисунки отличаются</w:t>
      </w:r>
      <w:r>
        <w:rPr>
          <w:rFonts w:ascii="Times New Roman" w:hAnsi="Times New Roman" w:cs="Times New Roman"/>
          <w:sz w:val="28"/>
          <w:szCs w:val="28"/>
        </w:rPr>
        <w:t xml:space="preserve"> яркостью, красочностью. Но ребё</w:t>
      </w:r>
      <w:r w:rsidRPr="005A1760">
        <w:rPr>
          <w:rFonts w:ascii="Times New Roman" w:hAnsi="Times New Roman" w:cs="Times New Roman"/>
          <w:sz w:val="28"/>
          <w:szCs w:val="28"/>
        </w:rPr>
        <w:t>нок взрослеет, ему мало только одного процесса рисования, ему нужен резу</w:t>
      </w:r>
      <w:r>
        <w:rPr>
          <w:rFonts w:ascii="Times New Roman" w:hAnsi="Times New Roman" w:cs="Times New Roman"/>
          <w:sz w:val="28"/>
          <w:szCs w:val="28"/>
        </w:rPr>
        <w:t>льтат. Даже самый маленький ребё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нок эстетически воспринимает цвет, и обучать детей законам цвета, его восприятию нужно как можно раньше. Дошкольник – это очень благодатный </w:t>
      </w:r>
      <w:r>
        <w:rPr>
          <w:rFonts w:ascii="Times New Roman" w:hAnsi="Times New Roman" w:cs="Times New Roman"/>
          <w:sz w:val="28"/>
          <w:szCs w:val="28"/>
        </w:rPr>
        <w:t>для обучения возраст, когда ребёнку всё</w:t>
      </w:r>
      <w:r w:rsidRPr="005A1760">
        <w:rPr>
          <w:rFonts w:ascii="Times New Roman" w:hAnsi="Times New Roman" w:cs="Times New Roman"/>
          <w:sz w:val="28"/>
          <w:szCs w:val="28"/>
        </w:rPr>
        <w:t xml:space="preserve"> интересно, он впитывает в себя полученные знания </w:t>
      </w:r>
      <w:r w:rsidRPr="005A1760">
        <w:rPr>
          <w:rFonts w:ascii="Times New Roman" w:hAnsi="Times New Roman" w:cs="Times New Roman"/>
          <w:sz w:val="28"/>
          <w:szCs w:val="28"/>
        </w:rPr>
        <w:lastRenderedPageBreak/>
        <w:t>и отдает их в виде ярких красочных рисунков. Если пропустить этот момент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1760">
        <w:rPr>
          <w:rFonts w:ascii="Times New Roman" w:hAnsi="Times New Roman" w:cs="Times New Roman"/>
          <w:sz w:val="28"/>
          <w:szCs w:val="28"/>
        </w:rPr>
        <w:t xml:space="preserve"> то будет гораздо труднее учить детей, пробудить в них чувство цвета. Мы учим видеть, наблюдать и замечать окружающий разноцветный мир, увидев его во всем богатстве оттенков, ощутив волшебство обычных красок.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Характерно, что использование красок ярких, чистых тонов, в разнообразном сочетании присуще дошкольникам всех возрастов. К ст</w:t>
      </w:r>
      <w:r>
        <w:rPr>
          <w:rFonts w:ascii="Times New Roman" w:hAnsi="Times New Roman" w:cs="Times New Roman"/>
          <w:sz w:val="28"/>
          <w:szCs w:val="28"/>
        </w:rPr>
        <w:t>аршему дошкольному возрасту ребё</w:t>
      </w:r>
      <w:r w:rsidRPr="005A1760">
        <w:rPr>
          <w:rFonts w:ascii="Times New Roman" w:hAnsi="Times New Roman" w:cs="Times New Roman"/>
          <w:sz w:val="28"/>
          <w:szCs w:val="28"/>
        </w:rPr>
        <w:t>нок более тонко и разнообразно использует цвет, создавая выразите</w:t>
      </w:r>
      <w:r>
        <w:rPr>
          <w:rFonts w:ascii="Times New Roman" w:hAnsi="Times New Roman" w:cs="Times New Roman"/>
          <w:sz w:val="28"/>
          <w:szCs w:val="28"/>
        </w:rPr>
        <w:t>льные образы. Замечено, что ребё</w:t>
      </w:r>
      <w:r w:rsidRPr="005A1760">
        <w:rPr>
          <w:rFonts w:ascii="Times New Roman" w:hAnsi="Times New Roman" w:cs="Times New Roman"/>
          <w:sz w:val="28"/>
          <w:szCs w:val="28"/>
        </w:rPr>
        <w:t>нок применяет яркие, чистые, красивые цвета для изображения любимы</w:t>
      </w:r>
      <w:r>
        <w:rPr>
          <w:rFonts w:ascii="Times New Roman" w:hAnsi="Times New Roman" w:cs="Times New Roman"/>
          <w:sz w:val="28"/>
          <w:szCs w:val="28"/>
        </w:rPr>
        <w:t>х героев, приятные события, а тё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мными изображает нелюбимых, злых героев и печальные явления.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Осваивая цвет, дети начинают использовать его однозначно, земля – всегда корич</w:t>
      </w:r>
      <w:r>
        <w:rPr>
          <w:rFonts w:ascii="Times New Roman" w:hAnsi="Times New Roman" w:cs="Times New Roman"/>
          <w:sz w:val="28"/>
          <w:szCs w:val="28"/>
        </w:rPr>
        <w:t>невая, небо – синее, солнце – жёлтое, трава – зелё</w:t>
      </w:r>
      <w:r w:rsidRPr="005A1760">
        <w:rPr>
          <w:rFonts w:ascii="Times New Roman" w:hAnsi="Times New Roman" w:cs="Times New Roman"/>
          <w:sz w:val="28"/>
          <w:szCs w:val="28"/>
        </w:rPr>
        <w:t>ная и т.п. Особенно это заметно к концу учебного года, когда в наборах красок одновременно заканчиваются все яркие насыщенные цвета. То есть цвет не явля</w:t>
      </w:r>
      <w:r>
        <w:rPr>
          <w:rFonts w:ascii="Times New Roman" w:hAnsi="Times New Roman" w:cs="Times New Roman"/>
          <w:sz w:val="28"/>
          <w:szCs w:val="28"/>
        </w:rPr>
        <w:t>ется выражением отношения ребё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нка, а служит лишь средством обозначения предмета. </w:t>
      </w:r>
    </w:p>
    <w:p w:rsidR="005A1760" w:rsidRDefault="005A1760">
      <w:pPr>
        <w:rPr>
          <w:rFonts w:ascii="Times New Roman" w:hAnsi="Times New Roman" w:cs="Times New Roman"/>
          <w:sz w:val="28"/>
          <w:szCs w:val="28"/>
        </w:rPr>
      </w:pPr>
      <w:r w:rsidRPr="005A1760">
        <w:rPr>
          <w:rFonts w:ascii="Times New Roman" w:hAnsi="Times New Roman" w:cs="Times New Roman"/>
          <w:sz w:val="28"/>
          <w:szCs w:val="28"/>
        </w:rPr>
        <w:t>Другое средство выразительности, используемое дошкольником, – линия. Замечено, что предме</w:t>
      </w:r>
      <w:r>
        <w:rPr>
          <w:rFonts w:ascii="Times New Roman" w:hAnsi="Times New Roman" w:cs="Times New Roman"/>
          <w:sz w:val="28"/>
          <w:szCs w:val="28"/>
        </w:rPr>
        <w:t>ты, явления, которые близки ребё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нку, любимы им, он рисует старательно и аккуратно, а плохие и некрасивые, по его мнению, события изображает нарочито небрежной линией. Как и взрослые, </w:t>
      </w:r>
      <w:r>
        <w:rPr>
          <w:rFonts w:ascii="Times New Roman" w:hAnsi="Times New Roman" w:cs="Times New Roman"/>
          <w:sz w:val="28"/>
          <w:szCs w:val="28"/>
        </w:rPr>
        <w:t>дети очень часто используют приё</w:t>
      </w:r>
      <w:r w:rsidRPr="005A1760">
        <w:rPr>
          <w:rFonts w:ascii="Times New Roman" w:hAnsi="Times New Roman" w:cs="Times New Roman"/>
          <w:sz w:val="28"/>
          <w:szCs w:val="28"/>
        </w:rPr>
        <w:t xml:space="preserve">м гиперболизации (преувеличение каких-то признаков). Они выделяют в изображаемом предмете или явлении то, что на их взгляд особенно </w:t>
      </w:r>
      <w:r>
        <w:rPr>
          <w:rFonts w:ascii="Times New Roman" w:hAnsi="Times New Roman" w:cs="Times New Roman"/>
          <w:sz w:val="28"/>
          <w:szCs w:val="28"/>
        </w:rPr>
        <w:t>значимо. Рисуя первый снег, ребё</w:t>
      </w:r>
      <w:r w:rsidRPr="005A1760">
        <w:rPr>
          <w:rFonts w:ascii="Times New Roman" w:hAnsi="Times New Roman" w:cs="Times New Roman"/>
          <w:sz w:val="28"/>
          <w:szCs w:val="28"/>
        </w:rPr>
        <w:t>нок изображает падающие снежинки огромных размеров. Занятия изобразительным искусством (вопреки расхожему мнению, как о второстепенном, незначительном предмете, баловстве) развивают и обучают. На занятиях мы и считаем, и читаем стихи, слушаем музыку, изучаем природные явления, животных, человека, природу, деятельность людей. Ведь прежде чем изобразить что-либо, нужно изучить, понять этот предмет или явление</w:t>
      </w:r>
      <w:r>
        <w:rPr>
          <w:rFonts w:ascii="Times New Roman" w:hAnsi="Times New Roman" w:cs="Times New Roman"/>
          <w:sz w:val="28"/>
          <w:szCs w:val="28"/>
        </w:rPr>
        <w:t>. Поэтому не нужно упрекать ребё</w:t>
      </w:r>
      <w:r w:rsidRPr="005A1760">
        <w:rPr>
          <w:rFonts w:ascii="Times New Roman" w:hAnsi="Times New Roman" w:cs="Times New Roman"/>
          <w:sz w:val="28"/>
          <w:szCs w:val="28"/>
        </w:rPr>
        <w:t>нка в том, что он рисует: «Тебе что, делать нечего?» Ведь таким образом он познает окружающий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760" w:rsidRPr="005A1760" w:rsidRDefault="005A1760" w:rsidP="005A1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760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C34036" w:rsidRPr="005A1760" w:rsidRDefault="005A17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Приобретите вашему ребё</w:t>
      </w:r>
      <w:r w:rsidRPr="005A1760">
        <w:rPr>
          <w:rFonts w:ascii="Times New Roman" w:hAnsi="Times New Roman" w:cs="Times New Roman"/>
          <w:sz w:val="28"/>
          <w:szCs w:val="28"/>
        </w:rPr>
        <w:t>нку краски, мелки, фломастеры, пластилин, цветную бумагу, ножницы, клей! Пусть он и дома может свободно заниматься творчеством. И не надо бояться, чт</w:t>
      </w:r>
      <w:r>
        <w:rPr>
          <w:rFonts w:ascii="Times New Roman" w:hAnsi="Times New Roman" w:cs="Times New Roman"/>
          <w:sz w:val="28"/>
          <w:szCs w:val="28"/>
        </w:rPr>
        <w:t>о всё</w:t>
      </w:r>
      <w:r w:rsidRPr="005A1760">
        <w:rPr>
          <w:rFonts w:ascii="Times New Roman" w:hAnsi="Times New Roman" w:cs="Times New Roman"/>
          <w:sz w:val="28"/>
          <w:szCs w:val="28"/>
        </w:rPr>
        <w:t xml:space="preserve"> запачкает красками, пластилином и клеем. Для этого просто нужно организовать рабочее место и выделить свободных 20-30 минут. Даже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в</w:t>
      </w:r>
      <w:r w:rsidRPr="005A1760">
        <w:rPr>
          <w:rFonts w:ascii="Times New Roman" w:hAnsi="Times New Roman" w:cs="Times New Roman"/>
          <w:sz w:val="28"/>
          <w:szCs w:val="28"/>
        </w:rPr>
        <w:t>ы готовите ужин или</w:t>
      </w:r>
      <w:r>
        <w:rPr>
          <w:rFonts w:ascii="Times New Roman" w:hAnsi="Times New Roman" w:cs="Times New Roman"/>
          <w:sz w:val="28"/>
          <w:szCs w:val="28"/>
        </w:rPr>
        <w:t xml:space="preserve"> читаете газету – пусть ваш ребё</w:t>
      </w:r>
      <w:r w:rsidRPr="005A1760">
        <w:rPr>
          <w:rFonts w:ascii="Times New Roman" w:hAnsi="Times New Roman" w:cs="Times New Roman"/>
          <w:sz w:val="28"/>
          <w:szCs w:val="28"/>
        </w:rPr>
        <w:t>нок рядом</w:t>
      </w:r>
      <w:r w:rsidRPr="005A1760">
        <w:t xml:space="preserve"> </w:t>
      </w:r>
      <w:r w:rsidRPr="005A1760">
        <w:rPr>
          <w:rFonts w:ascii="Times New Roman" w:hAnsi="Times New Roman" w:cs="Times New Roman"/>
          <w:sz w:val="28"/>
          <w:szCs w:val="28"/>
        </w:rPr>
        <w:t>занимается творчеством.</w:t>
      </w:r>
    </w:p>
    <w:sectPr w:rsidR="00C34036" w:rsidRPr="005A1760" w:rsidSect="005A17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1760"/>
    <w:rsid w:val="005A1760"/>
    <w:rsid w:val="00C34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2024-12-11T17:18:00Z</dcterms:created>
  <dcterms:modified xsi:type="dcterms:W3CDTF">2024-12-11T17:38:00Z</dcterms:modified>
</cp:coreProperties>
</file>