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BE1" w:rsidRDefault="00A37BE1" w:rsidP="00A37BE1">
      <w:pPr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E1F"/>
          <w:spacing w:val="-12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b/>
          <w:bCs/>
          <w:color w:val="1B1E1F"/>
          <w:spacing w:val="-12"/>
          <w:sz w:val="28"/>
          <w:szCs w:val="28"/>
          <w:lang w:eastAsia="ru-RU"/>
        </w:rPr>
        <w:t>Консультация для родителей</w:t>
      </w:r>
    </w:p>
    <w:p w:rsidR="00A37BE1" w:rsidRDefault="00A37BE1" w:rsidP="00A37BE1">
      <w:pPr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E1F"/>
          <w:spacing w:val="-12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b/>
          <w:bCs/>
          <w:color w:val="1B1E1F"/>
          <w:spacing w:val="-12"/>
          <w:sz w:val="28"/>
          <w:szCs w:val="28"/>
          <w:lang w:eastAsia="ru-RU"/>
        </w:rPr>
        <w:t>Художественно-эстетическое развитие детей дошкольно</w:t>
      </w:r>
      <w:r>
        <w:rPr>
          <w:rFonts w:ascii="Times New Roman" w:eastAsia="Times New Roman" w:hAnsi="Times New Roman" w:cs="Times New Roman"/>
          <w:b/>
          <w:bCs/>
          <w:color w:val="1B1E1F"/>
          <w:spacing w:val="-12"/>
          <w:sz w:val="28"/>
          <w:szCs w:val="28"/>
          <w:lang w:eastAsia="ru-RU"/>
        </w:rPr>
        <w:t>го возраста в домашних условиях</w:t>
      </w:r>
    </w:p>
    <w:p w:rsidR="00A37BE1" w:rsidRPr="00A37BE1" w:rsidRDefault="00A37BE1" w:rsidP="00A37BE1">
      <w:pPr>
        <w:spacing w:after="0" w:line="336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color w:val="1B1E1F"/>
          <w:spacing w:val="-12"/>
          <w:sz w:val="28"/>
          <w:szCs w:val="28"/>
          <w:lang w:eastAsia="ru-RU"/>
        </w:rPr>
      </w:pPr>
    </w:p>
    <w:p w:rsidR="00A37BE1" w:rsidRPr="00A37BE1" w:rsidRDefault="00A37BE1" w:rsidP="00A37BE1">
      <w:pPr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 современном мире интерес к произведениям изобразительного искусства постоянно повышается, но вместе с тем, среди родителей сложилось, к сожалению, несколько пренебрежительное отношение к занятиям детей изобразительной деятельностью, недооценивается значимость, в частности рисования, в общем развитии дошкольников.</w:t>
      </w:r>
    </w:p>
    <w:p w:rsidR="00A37BE1" w:rsidRPr="00A37BE1" w:rsidRDefault="00A37BE1" w:rsidP="00A37BE1">
      <w:pPr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Между тем (по Выготскому JI.) психологическая особенность детей дошкольного возраста такова, что «именно рисование предоставляет ребёнку возможность легко выразить то, что им владеет»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.</w:t>
      </w:r>
    </w:p>
    <w:p w:rsidR="00A37BE1" w:rsidRPr="00A37BE1" w:rsidRDefault="00A37BE1" w:rsidP="00A37BE1">
      <w:pPr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Через рисование, через знакомства с миром искусства, можно влиять на формирование у дошкольников художественной культуры, как части духовной; развивать творческие способности, эстетическое восприятие окружающего мира, воспитать гармонично развитую творческую личность. Творческие способности, помогают малышам отразить свои мечты, отобразить фантазии через изобразительную деятельность, формируя тем самым положительное отношение к ней .</w:t>
      </w:r>
    </w:p>
    <w:p w:rsidR="00A37BE1" w:rsidRPr="00A37BE1" w:rsidRDefault="00A37BE1" w:rsidP="00A37BE1">
      <w:pPr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Любая деятельность детей, а художественная по своему содержанию особенно, требует соответствующей организации предметной – пространственной среды.</w:t>
      </w:r>
    </w:p>
    <w:p w:rsidR="00A37BE1" w:rsidRPr="00A37BE1" w:rsidRDefault="00A37BE1" w:rsidP="00A37BE1">
      <w:pPr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Поэтому, так важно для домашних занятий рисованием правильно подобрать необходимый изобразительный материал и создать специально оборудованный уголок творчества.</w:t>
      </w:r>
    </w:p>
    <w:p w:rsidR="00A37BE1" w:rsidRPr="00A37BE1" w:rsidRDefault="00A37BE1" w:rsidP="00A37BE1">
      <w:pPr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 первую очередь родителям необходимо приобрести разнообразный художественный материал: хорошую плотную бумагу разного формата, гуашь и акварель, кисти разных размеров, простые и цветные карандаши, восковые и пастельные мелки, фломастеры. Все материалы должны быть безопасными для малыша.</w:t>
      </w:r>
    </w:p>
    <w:p w:rsidR="00A37BE1" w:rsidRPr="00A37BE1" w:rsidRDefault="00A37BE1" w:rsidP="00A37BE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Некоторые рекомендации по организации  художественно-эстетического развития детей дошкольного возраста, вам, уважаемые родители.</w:t>
      </w:r>
    </w:p>
    <w:p w:rsidR="00A37BE1" w:rsidRPr="00A37BE1" w:rsidRDefault="00A37BE1" w:rsidP="00A37BE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Знакомьте детей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 с разными видами искусства путё</w:t>
      </w: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м созерцания картин в музеях, просмотра репродукций в компьютерном режиме, журналах, книгах, поездках.</w:t>
      </w:r>
    </w:p>
    <w:p w:rsidR="00A37BE1" w:rsidRPr="00A37BE1" w:rsidRDefault="00A37BE1" w:rsidP="00A37BE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Упражняйте в определении жанра живописи: пейзаж, натюрморт, портрет, сказочный, бытовой, анималистический.</w:t>
      </w:r>
    </w:p>
    <w:p w:rsidR="00A37BE1" w:rsidRPr="00A37BE1" w:rsidRDefault="00A37BE1" w:rsidP="00A37BE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Предоставляйте возможность самостоятельно изображать предметы, животных, деревья, транспорт, людей и т. п.</w:t>
      </w:r>
    </w:p>
    <w:p w:rsidR="00A37BE1" w:rsidRPr="00A37BE1" w:rsidRDefault="00A37BE1" w:rsidP="00A37BE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Поддерживайте желание рисовать, лепить, заниматься аппликацией, конструировать, передавать свои впечатления в изображениях.</w:t>
      </w:r>
    </w:p>
    <w:p w:rsidR="00A37BE1" w:rsidRPr="00A37BE1" w:rsidRDefault="00A37BE1" w:rsidP="00A37BE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Взвешенно относитесь к выбору материалов изображения, побуждайте к основам рукоделия: вышивка, бисероплетение, вязание и т. п.</w:t>
      </w:r>
    </w:p>
    <w:p w:rsidR="00A37BE1" w:rsidRPr="00A37BE1" w:rsidRDefault="00A37BE1" w:rsidP="00A37BE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Поощряйте творчество ребё</w:t>
      </w: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нка, поддерживайте его инициативу.</w:t>
      </w:r>
    </w:p>
    <w:p w:rsidR="00A37BE1" w:rsidRPr="00A37BE1" w:rsidRDefault="00A37BE1" w:rsidP="00A37BE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Предоставляйте ребё</w:t>
      </w: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нку возможность слушать совершенные по форме, доступные для понимания сольные и хоровые произведения.</w:t>
      </w:r>
    </w:p>
    <w:p w:rsidR="00A37BE1" w:rsidRPr="00A37BE1" w:rsidRDefault="00A37BE1" w:rsidP="00A37BE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 xml:space="preserve">Поддерживайте желание слушать музыку, эмоционально откликаться 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на неё, передавать свои впечатления.</w:t>
      </w:r>
    </w:p>
    <w:p w:rsidR="00A37BE1" w:rsidRPr="00A37BE1" w:rsidRDefault="00A37BE1" w:rsidP="00A37BE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Привлекайте к театрально-игровой деятельности.</w:t>
      </w:r>
    </w:p>
    <w:p w:rsidR="00A37BE1" w:rsidRPr="00A37BE1" w:rsidRDefault="00A37BE1" w:rsidP="00A37BE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Создайте театр дома: разыгрывайте элементарные жизненные ситуации с игрушками, инсценируйте знакомые литературные произведения, сказки, рассказы, стихи.</w:t>
      </w:r>
    </w:p>
    <w:p w:rsidR="00A37BE1" w:rsidRPr="00A37BE1" w:rsidRDefault="00A37BE1" w:rsidP="00A37BE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lastRenderedPageBreak/>
        <w:t xml:space="preserve">Обращайте внимание 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ребё</w:t>
      </w: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нка на осмысление содержания художественных произведений, особенности характеров и поведения разных персонажей.</w:t>
      </w:r>
    </w:p>
    <w:p w:rsidR="00A37BE1" w:rsidRPr="00A37BE1" w:rsidRDefault="00A37BE1" w:rsidP="00A37BE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Учите овладевать средствами эмоциональной выразительности, выражать чувства мимикой, жестами, инто</w:t>
      </w: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нацией, словами; упражняйте ребё</w:t>
      </w: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нка в этом направлении.</w:t>
      </w:r>
    </w:p>
    <w:p w:rsidR="00A37BE1" w:rsidRPr="00A37BE1" w:rsidRDefault="00A37BE1" w:rsidP="00A37BE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Поощряйте творчество ребё</w:t>
      </w: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нка, поддерживайте его инициативу, одобряйте удачное исполнение роли.</w:t>
      </w:r>
    </w:p>
    <w:p w:rsidR="00A37BE1" w:rsidRPr="00A37BE1" w:rsidRDefault="00A37BE1" w:rsidP="00A37BE1">
      <w:pPr>
        <w:numPr>
          <w:ilvl w:val="0"/>
          <w:numId w:val="1"/>
        </w:numPr>
        <w:spacing w:after="0" w:line="240" w:lineRule="auto"/>
        <w:ind w:left="360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Посещайте вместе с детьми театры (кукольный, драматический, юного зрителя и др.) .</w:t>
      </w:r>
    </w:p>
    <w:p w:rsidR="00A37BE1" w:rsidRPr="00A37BE1" w:rsidRDefault="00A37BE1" w:rsidP="00A37BE1">
      <w:pPr>
        <w:spacing w:after="180" w:line="240" w:lineRule="auto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  <w:r w:rsidRPr="00A37BE1"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  <w:t>Мы живём в эпоху кризисов и социальных перемен. Нашей стране нужны творческие люди. Правильный подход к решению заданий наиболее важен в дошкольном возрасте, так как в этот период развития ребёнок воспринимает всё особенно эмоционально, а яркие, насыщенные занятия, основанные на развитии творческого мышления и воображения, помогут ему не потерять способность к творчеству и раскрыться более ярче.</w:t>
      </w:r>
    </w:p>
    <w:p w:rsidR="00A37BE1" w:rsidRDefault="00A37BE1" w:rsidP="00A37B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>Образцы</w:t>
      </w:r>
      <w:r w:rsidRPr="00A37BE1">
        <w:rPr>
          <w:rFonts w:ascii="Times New Roman" w:eastAsia="Times New Roman" w:hAnsi="Times New Roman" w:cs="Times New Roman"/>
          <w:b/>
          <w:bCs/>
          <w:color w:val="1D1D1D"/>
          <w:sz w:val="28"/>
          <w:szCs w:val="28"/>
          <w:lang w:eastAsia="ru-RU"/>
        </w:rPr>
        <w:t xml:space="preserve"> уголков творчества дома</w:t>
      </w:r>
    </w:p>
    <w:p w:rsidR="00A37BE1" w:rsidRPr="00A37BE1" w:rsidRDefault="00A37BE1" w:rsidP="00A37BE1">
      <w:pPr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1D1D1D"/>
          <w:sz w:val="28"/>
          <w:szCs w:val="28"/>
          <w:lang w:eastAsia="ru-RU"/>
        </w:rPr>
      </w:pPr>
    </w:p>
    <w:p w:rsidR="00A37BE1" w:rsidRPr="00A37BE1" w:rsidRDefault="00A37BE1" w:rsidP="00A37BE1">
      <w:pPr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1D1D1D"/>
          <w:sz w:val="17"/>
          <w:szCs w:val="17"/>
          <w:lang w:eastAsia="ru-RU"/>
        </w:rPr>
      </w:pPr>
      <w:r>
        <w:rPr>
          <w:rFonts w:ascii="inherit" w:eastAsia="Times New Roman" w:hAnsi="inherit" w:cs="Helvetica"/>
          <w:b/>
          <w:bCs/>
          <w:noProof/>
          <w:color w:val="57AD68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6004560" cy="4503420"/>
            <wp:effectExtent l="19050" t="0" r="0" b="0"/>
            <wp:docPr id="1" name="Рисунок 1" descr="https://xn----8sbckwmuet2af4dwe.xn--p1ai/wp-content/uploads/2021/01/1.jpg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8sbckwmuet2af4dwe.xn--p1ai/wp-content/uploads/2021/01/1.jpg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4560" cy="4503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BE1" w:rsidRPr="00A37BE1" w:rsidRDefault="00A37BE1" w:rsidP="00A37BE1">
      <w:pPr>
        <w:spacing w:before="120" w:after="0" w:line="240" w:lineRule="auto"/>
        <w:jc w:val="center"/>
        <w:textAlignment w:val="baseline"/>
        <w:rPr>
          <w:rFonts w:ascii="inherit" w:eastAsia="Times New Roman" w:hAnsi="inherit" w:cs="Helvetica"/>
          <w:color w:val="1D1D1D"/>
          <w:sz w:val="17"/>
          <w:szCs w:val="17"/>
          <w:lang w:eastAsia="ru-RU"/>
        </w:rPr>
      </w:pPr>
      <w:r w:rsidRPr="00A37BE1">
        <w:rPr>
          <w:rFonts w:ascii="inherit" w:eastAsia="Times New Roman" w:hAnsi="inherit" w:cs="Helvetica"/>
          <w:color w:val="1D1D1D"/>
          <w:sz w:val="17"/>
          <w:szCs w:val="17"/>
          <w:lang w:eastAsia="ru-RU"/>
        </w:rPr>
        <w:br w:type="textWrapping" w:clear="all"/>
      </w:r>
    </w:p>
    <w:p w:rsidR="00A37BE1" w:rsidRPr="00A37BE1" w:rsidRDefault="00A37BE1" w:rsidP="00A37BE1">
      <w:pPr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1D1D1D"/>
          <w:sz w:val="17"/>
          <w:szCs w:val="17"/>
          <w:lang w:eastAsia="ru-RU"/>
        </w:rPr>
      </w:pPr>
      <w:r>
        <w:rPr>
          <w:rFonts w:ascii="inherit" w:eastAsia="Times New Roman" w:hAnsi="inherit" w:cs="Helvetica"/>
          <w:b/>
          <w:bCs/>
          <w:noProof/>
          <w:color w:val="57AD68"/>
          <w:sz w:val="17"/>
          <w:szCs w:val="1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667500" cy="4381500"/>
            <wp:effectExtent l="19050" t="0" r="0" b="0"/>
            <wp:docPr id="2" name="Рисунок 2" descr="https://xn----8sbckwmuet2af4dwe.xn--p1ai/wp-content/uploads/2021/01/2.jpg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xn----8sbckwmuet2af4dwe.xn--p1ai/wp-content/uploads/2021/01/2.jpg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38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BE1" w:rsidRPr="00A37BE1" w:rsidRDefault="00A37BE1" w:rsidP="00A37BE1">
      <w:pPr>
        <w:spacing w:before="120" w:after="0" w:line="240" w:lineRule="auto"/>
        <w:jc w:val="center"/>
        <w:textAlignment w:val="baseline"/>
        <w:rPr>
          <w:rFonts w:ascii="inherit" w:eastAsia="Times New Roman" w:hAnsi="inherit" w:cs="Helvetica"/>
          <w:color w:val="1D1D1D"/>
          <w:sz w:val="17"/>
          <w:szCs w:val="17"/>
          <w:lang w:eastAsia="ru-RU"/>
        </w:rPr>
      </w:pPr>
      <w:r w:rsidRPr="00A37BE1">
        <w:rPr>
          <w:rFonts w:ascii="inherit" w:eastAsia="Times New Roman" w:hAnsi="inherit" w:cs="Helvetica"/>
          <w:color w:val="1D1D1D"/>
          <w:sz w:val="17"/>
          <w:szCs w:val="17"/>
          <w:lang w:eastAsia="ru-RU"/>
        </w:rPr>
        <w:br w:type="textWrapping" w:clear="all"/>
      </w:r>
    </w:p>
    <w:p w:rsidR="00A37BE1" w:rsidRPr="00A37BE1" w:rsidRDefault="00A37BE1" w:rsidP="00A37BE1">
      <w:pPr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1D1D1D"/>
          <w:sz w:val="17"/>
          <w:szCs w:val="17"/>
          <w:lang w:eastAsia="ru-RU"/>
        </w:rPr>
      </w:pPr>
      <w:r>
        <w:rPr>
          <w:rFonts w:ascii="inherit" w:eastAsia="Times New Roman" w:hAnsi="inherit" w:cs="Helvetica"/>
          <w:b/>
          <w:bCs/>
          <w:noProof/>
          <w:color w:val="57AD68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6667500" cy="4998720"/>
            <wp:effectExtent l="19050" t="0" r="0" b="0"/>
            <wp:docPr id="3" name="Рисунок 3" descr="https://xn----8sbckwmuet2af4dwe.xn--p1ai/wp-content/uploads/2021/01/3-1024x768.jp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xn----8sbckwmuet2af4dwe.xn--p1ai/wp-content/uploads/2021/01/3-1024x768.jp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9987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BE1" w:rsidRPr="00A37BE1" w:rsidRDefault="00A37BE1" w:rsidP="00A37BE1">
      <w:pPr>
        <w:spacing w:before="120" w:after="0" w:line="240" w:lineRule="auto"/>
        <w:jc w:val="center"/>
        <w:textAlignment w:val="baseline"/>
        <w:rPr>
          <w:rFonts w:ascii="inherit" w:eastAsia="Times New Roman" w:hAnsi="inherit" w:cs="Helvetica"/>
          <w:color w:val="1D1D1D"/>
          <w:sz w:val="17"/>
          <w:szCs w:val="17"/>
          <w:lang w:eastAsia="ru-RU"/>
        </w:rPr>
      </w:pPr>
      <w:r w:rsidRPr="00A37BE1">
        <w:rPr>
          <w:rFonts w:ascii="inherit" w:eastAsia="Times New Roman" w:hAnsi="inherit" w:cs="Helvetica"/>
          <w:color w:val="1D1D1D"/>
          <w:sz w:val="17"/>
          <w:szCs w:val="17"/>
          <w:lang w:eastAsia="ru-RU"/>
        </w:rPr>
        <w:lastRenderedPageBreak/>
        <w:br w:type="textWrapping" w:clear="all"/>
      </w:r>
    </w:p>
    <w:p w:rsidR="00A37BE1" w:rsidRPr="00A37BE1" w:rsidRDefault="00A37BE1" w:rsidP="00A37BE1">
      <w:pPr>
        <w:spacing w:after="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1D1D1D"/>
          <w:sz w:val="17"/>
          <w:szCs w:val="17"/>
          <w:lang w:eastAsia="ru-RU"/>
        </w:rPr>
      </w:pPr>
      <w:r>
        <w:rPr>
          <w:rFonts w:ascii="inherit" w:eastAsia="Times New Roman" w:hAnsi="inherit" w:cs="Helvetica"/>
          <w:b/>
          <w:bCs/>
          <w:noProof/>
          <w:color w:val="57AD68"/>
          <w:sz w:val="17"/>
          <w:szCs w:val="17"/>
          <w:bdr w:val="none" w:sz="0" w:space="0" w:color="auto" w:frame="1"/>
          <w:lang w:eastAsia="ru-RU"/>
        </w:rPr>
        <w:drawing>
          <wp:inline distT="0" distB="0" distL="0" distR="0">
            <wp:extent cx="6667500" cy="4518660"/>
            <wp:effectExtent l="19050" t="0" r="0" b="0"/>
            <wp:docPr id="4" name="Рисунок 4" descr="https://xn----8sbckwmuet2af4dwe.xn--p1ai/wp-content/uploads/2021/01/4.jpg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xn----8sbckwmuet2af4dwe.xn--p1ai/wp-content/uploads/2021/01/4.jpg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4518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7BE1" w:rsidRPr="00A37BE1" w:rsidRDefault="00A37BE1" w:rsidP="00A37BE1">
      <w:pPr>
        <w:spacing w:before="120" w:after="0" w:line="240" w:lineRule="auto"/>
        <w:jc w:val="center"/>
        <w:textAlignment w:val="baseline"/>
        <w:rPr>
          <w:rFonts w:ascii="inherit" w:eastAsia="Times New Roman" w:hAnsi="inherit" w:cs="Helvetica"/>
          <w:color w:val="1D1D1D"/>
          <w:sz w:val="17"/>
          <w:szCs w:val="17"/>
          <w:lang w:eastAsia="ru-RU"/>
        </w:rPr>
      </w:pPr>
      <w:r w:rsidRPr="00A37BE1">
        <w:rPr>
          <w:rFonts w:ascii="inherit" w:eastAsia="Times New Roman" w:hAnsi="inherit" w:cs="Helvetica"/>
          <w:color w:val="1D1D1D"/>
          <w:sz w:val="17"/>
          <w:szCs w:val="17"/>
          <w:lang w:eastAsia="ru-RU"/>
        </w:rPr>
        <w:br w:type="textWrapping" w:clear="all"/>
      </w:r>
    </w:p>
    <w:p w:rsidR="00A37BE1" w:rsidRPr="00A37BE1" w:rsidRDefault="00A37BE1" w:rsidP="00A37BE1">
      <w:pPr>
        <w:spacing w:after="100" w:line="240" w:lineRule="auto"/>
        <w:jc w:val="center"/>
        <w:textAlignment w:val="baseline"/>
        <w:rPr>
          <w:rFonts w:ascii="inherit" w:eastAsia="Times New Roman" w:hAnsi="inherit" w:cs="Helvetica"/>
          <w:b/>
          <w:bCs/>
          <w:color w:val="1D1D1D"/>
          <w:sz w:val="17"/>
          <w:szCs w:val="17"/>
          <w:lang w:eastAsia="ru-RU"/>
        </w:rPr>
      </w:pPr>
      <w:r>
        <w:rPr>
          <w:rFonts w:ascii="inherit" w:eastAsia="Times New Roman" w:hAnsi="inherit" w:cs="Helvetica"/>
          <w:b/>
          <w:bCs/>
          <w:noProof/>
          <w:color w:val="439F55"/>
          <w:sz w:val="17"/>
          <w:szCs w:val="17"/>
          <w:bdr w:val="none" w:sz="0" w:space="0" w:color="auto" w:frame="1"/>
          <w:lang w:eastAsia="ru-RU"/>
        </w:rPr>
        <w:lastRenderedPageBreak/>
        <w:drawing>
          <wp:inline distT="0" distB="0" distL="0" distR="0">
            <wp:extent cx="6667500" cy="8976360"/>
            <wp:effectExtent l="19050" t="0" r="0" b="0"/>
            <wp:docPr id="5" name="Рисунок 5" descr="https://xn----8sbckwmuet2af4dwe.xn--p1ai/wp-content/uploads/2021/01/5.jpg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xn----8sbckwmuet2af4dwe.xn--p1ai/wp-content/uploads/2021/01/5.jpg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0" cy="89763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6A57" w:rsidRDefault="006B6A57"/>
    <w:sectPr w:rsidR="006B6A57" w:rsidSect="00A37BE1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443D0F"/>
    <w:multiLevelType w:val="multilevel"/>
    <w:tmpl w:val="61BCF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37BE1"/>
    <w:rsid w:val="006B6A57"/>
    <w:rsid w:val="00A37B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6A57"/>
  </w:style>
  <w:style w:type="paragraph" w:styleId="2">
    <w:name w:val="heading 2"/>
    <w:basedOn w:val="a"/>
    <w:link w:val="20"/>
    <w:uiPriority w:val="9"/>
    <w:qFormat/>
    <w:rsid w:val="00A37B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37BE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uthor">
    <w:name w:val="author"/>
    <w:basedOn w:val="a0"/>
    <w:rsid w:val="00A37BE1"/>
  </w:style>
  <w:style w:type="character" w:styleId="a3">
    <w:name w:val="Hyperlink"/>
    <w:basedOn w:val="a0"/>
    <w:uiPriority w:val="99"/>
    <w:semiHidden/>
    <w:unhideWhenUsed/>
    <w:rsid w:val="00A37BE1"/>
    <w:rPr>
      <w:color w:val="0000FF"/>
      <w:u w:val="single"/>
    </w:rPr>
  </w:style>
  <w:style w:type="character" w:customStyle="1" w:styleId="posted-on">
    <w:name w:val="posted-on"/>
    <w:basedOn w:val="a0"/>
    <w:rsid w:val="00A37BE1"/>
  </w:style>
  <w:style w:type="character" w:customStyle="1" w:styleId="category">
    <w:name w:val="category"/>
    <w:basedOn w:val="a0"/>
    <w:rsid w:val="00A37BE1"/>
  </w:style>
  <w:style w:type="character" w:customStyle="1" w:styleId="comments">
    <w:name w:val="comments"/>
    <w:basedOn w:val="a0"/>
    <w:rsid w:val="00A37BE1"/>
  </w:style>
  <w:style w:type="paragraph" w:styleId="a4">
    <w:name w:val="Normal (Web)"/>
    <w:basedOn w:val="a"/>
    <w:uiPriority w:val="99"/>
    <w:semiHidden/>
    <w:unhideWhenUsed/>
    <w:rsid w:val="00A37B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A37BE1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A37B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37BE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491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752093">
          <w:marLeft w:val="0"/>
          <w:marRight w:val="0"/>
          <w:marTop w:val="0"/>
          <w:marBottom w:val="0"/>
          <w:divBdr>
            <w:top w:val="single" w:sz="4" w:space="4" w:color="auto"/>
            <w:left w:val="none" w:sz="0" w:space="3" w:color="auto"/>
            <w:bottom w:val="single" w:sz="4" w:space="6" w:color="auto"/>
            <w:right w:val="none" w:sz="0" w:space="3" w:color="auto"/>
          </w:divBdr>
          <w:divsChild>
            <w:div w:id="625166315">
              <w:marLeft w:val="97"/>
              <w:marRight w:val="97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303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0691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&#1076;&#1086;&#1091;-&#1088;&#1103;&#1073;&#1080;&#1085;&#1091;&#1096;&#1082;&#1072;.&#1088;&#1092;/wp-content/uploads/2021/01/5.jpg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&#1076;&#1086;&#1091;-&#1088;&#1103;&#1073;&#1080;&#1085;&#1091;&#1096;&#1082;&#1072;.&#1088;&#1092;/wp-content/uploads/2021/01/2.jpg" TargetMode="Externa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&#1076;&#1086;&#1091;-&#1088;&#1103;&#1073;&#1080;&#1085;&#1091;&#1096;&#1082;&#1072;.&#1088;&#1092;/wp-content/uploads/2021/01/4.jpg" TargetMode="External"/><Relationship Id="rId5" Type="http://schemas.openxmlformats.org/officeDocument/2006/relationships/hyperlink" Target="https://&#1076;&#1086;&#1091;-&#1088;&#1103;&#1073;&#1080;&#1085;&#1091;&#1096;&#1082;&#1072;.&#1088;&#1092;/wp-content/uploads/2021/01/1.jpg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&#1076;&#1086;&#1091;-&#1088;&#1103;&#1073;&#1080;&#1085;&#1091;&#1096;&#1082;&#1072;.&#1088;&#1092;/wp-content/uploads/2021/01/3.jpg" TargetMode="External"/><Relationship Id="rId14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2024-10-21T19:58:00Z</dcterms:created>
  <dcterms:modified xsi:type="dcterms:W3CDTF">2024-10-21T20:08:00Z</dcterms:modified>
</cp:coreProperties>
</file>