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A6C" w:rsidRDefault="00E07D20" w:rsidP="00A936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D20">
        <w:rPr>
          <w:rFonts w:ascii="Times New Roman" w:hAnsi="Times New Roman" w:cs="Times New Roman"/>
          <w:b/>
          <w:sz w:val="28"/>
          <w:szCs w:val="28"/>
        </w:rPr>
        <w:t>П</w:t>
      </w:r>
      <w:r w:rsidR="00A93628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A93628">
        <w:rPr>
          <w:rFonts w:ascii="Times New Roman" w:hAnsi="Times New Roman" w:cs="Times New Roman"/>
          <w:b/>
          <w:sz w:val="28"/>
          <w:szCs w:val="28"/>
        </w:rPr>
        <w:br/>
      </w:r>
      <w:r w:rsidR="0054149B">
        <w:rPr>
          <w:rFonts w:ascii="Times New Roman" w:hAnsi="Times New Roman" w:cs="Times New Roman"/>
          <w:b/>
          <w:sz w:val="28"/>
          <w:szCs w:val="28"/>
        </w:rPr>
        <w:t xml:space="preserve">внесенных </w:t>
      </w:r>
      <w:r w:rsidR="00B3412C">
        <w:rPr>
          <w:rFonts w:ascii="Times New Roman" w:hAnsi="Times New Roman" w:cs="Times New Roman"/>
          <w:b/>
          <w:sz w:val="28"/>
          <w:szCs w:val="28"/>
        </w:rPr>
        <w:t xml:space="preserve">изменений </w:t>
      </w:r>
      <w:r w:rsidR="00D579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A6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93628" w:rsidRPr="00674A6C" w:rsidRDefault="00A93628" w:rsidP="00A936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660F" w:rsidRPr="0013660F" w:rsidRDefault="00A93628" w:rsidP="0054149B">
      <w:pPr>
        <w:pStyle w:val="a3"/>
        <w:numPr>
          <w:ilvl w:val="0"/>
          <w:numId w:val="6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В</w:t>
      </w:r>
      <w:r w:rsidR="0054149B">
        <w:rPr>
          <w:rFonts w:ascii="Times New Roman" w:eastAsia="Times New Roman" w:hAnsi="Times New Roman" w:cs="Times New Roman"/>
          <w:sz w:val="28"/>
          <w:szCs w:val="20"/>
        </w:rPr>
        <w:t>ведение</w:t>
      </w:r>
      <w:r w:rsidR="0013660F" w:rsidRPr="0013660F">
        <w:rPr>
          <w:rFonts w:ascii="Times New Roman" w:eastAsia="Times New Roman" w:hAnsi="Times New Roman" w:cs="Times New Roman"/>
          <w:sz w:val="28"/>
          <w:szCs w:val="20"/>
        </w:rPr>
        <w:t xml:space="preserve"> определения годового стоимостного объема договоров; </w:t>
      </w:r>
    </w:p>
    <w:p w:rsidR="0013660F" w:rsidRPr="0013660F" w:rsidRDefault="0013660F" w:rsidP="0054149B">
      <w:pPr>
        <w:pStyle w:val="a3"/>
        <w:numPr>
          <w:ilvl w:val="0"/>
          <w:numId w:val="6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0F">
        <w:rPr>
          <w:rFonts w:ascii="Times New Roman" w:eastAsia="Times New Roman" w:hAnsi="Times New Roman" w:cs="Times New Roman"/>
          <w:sz w:val="28"/>
          <w:szCs w:val="20"/>
        </w:rPr>
        <w:t>и</w:t>
      </w:r>
      <w:r w:rsidRPr="0013660F">
        <w:rPr>
          <w:rFonts w:ascii="Times New Roman" w:eastAsia="Times New Roman" w:hAnsi="Times New Roman" w:cs="Times New Roman"/>
          <w:sz w:val="28"/>
          <w:szCs w:val="28"/>
        </w:rPr>
        <w:t>зменение раздела о планировании закупок в части перечня информации о закупках, которая должна включаться в план закупки, план закупки инновационной продукции, высокотехнологичной продукции, лекарственных средств, с учетом норм Постановления Правительства Российской Федерации от 31 октября 2022 г.</w:t>
      </w:r>
      <w:r w:rsidR="005414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3660F">
        <w:rPr>
          <w:rFonts w:ascii="Times New Roman" w:eastAsia="Times New Roman" w:hAnsi="Times New Roman" w:cs="Times New Roman"/>
          <w:sz w:val="28"/>
          <w:szCs w:val="28"/>
        </w:rPr>
        <w:t xml:space="preserve">№ 1946 «О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закупок товаров, работ, услуг отдельными видами юридических лиц и признании утратившими силу постановления Правительства Российской Федерации от 26 сентября 1997 г. № 1222 и отдельных положений некоторых актов Правительства Российской Федерации»; </w:t>
      </w:r>
    </w:p>
    <w:p w:rsidR="0013660F" w:rsidRPr="0013660F" w:rsidRDefault="0013660F" w:rsidP="0054149B">
      <w:pPr>
        <w:pStyle w:val="a3"/>
        <w:numPr>
          <w:ilvl w:val="0"/>
          <w:numId w:val="6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0F">
        <w:rPr>
          <w:rFonts w:ascii="Times New Roman" w:eastAsia="Times New Roman" w:hAnsi="Times New Roman" w:cs="Times New Roman"/>
          <w:sz w:val="28"/>
          <w:szCs w:val="28"/>
        </w:rPr>
        <w:t>уточнение перечня лиц, которые могут быть участниками закупки, а именно установлен запрет на участие в закупках лиц, являющихся иностранными агентами в соответствии с Федеральным законом от 14 июля 2022 г. № 255-ФЗ «О контроле за деятельностью лиц, находящихся под иностранным влиянием»;</w:t>
      </w:r>
    </w:p>
    <w:p w:rsidR="0013660F" w:rsidRPr="00836E30" w:rsidRDefault="0013660F" w:rsidP="0054149B">
      <w:pPr>
        <w:pStyle w:val="a3"/>
        <w:numPr>
          <w:ilvl w:val="0"/>
          <w:numId w:val="6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6E30">
        <w:rPr>
          <w:rFonts w:ascii="Times New Roman" w:eastAsia="Times New Roman" w:hAnsi="Times New Roman" w:cs="Times New Roman"/>
          <w:sz w:val="28"/>
          <w:szCs w:val="28"/>
        </w:rPr>
        <w:t>изменение перечня случаев закупок у единственного поставщика (подрядчика, исполнителя), а именно:</w:t>
      </w:r>
      <w:r w:rsidR="00836E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6E30">
        <w:rPr>
          <w:rFonts w:ascii="Times New Roman" w:eastAsia="Times New Roman" w:hAnsi="Times New Roman" w:cs="Times New Roman"/>
          <w:sz w:val="28"/>
          <w:szCs w:val="28"/>
        </w:rPr>
        <w:t xml:space="preserve">исключение </w:t>
      </w:r>
      <w:r w:rsidR="0054149B">
        <w:rPr>
          <w:rFonts w:ascii="Times New Roman" w:eastAsia="Times New Roman" w:hAnsi="Times New Roman" w:cs="Times New Roman"/>
          <w:sz w:val="28"/>
          <w:szCs w:val="28"/>
        </w:rPr>
        <w:t>пп. 28</w:t>
      </w:r>
      <w:r w:rsidR="00565081">
        <w:rPr>
          <w:rFonts w:ascii="Times New Roman" w:eastAsia="Times New Roman" w:hAnsi="Times New Roman" w:cs="Times New Roman"/>
          <w:sz w:val="28"/>
          <w:szCs w:val="28"/>
        </w:rPr>
        <w:t>,</w:t>
      </w:r>
      <w:r w:rsidR="0054149B">
        <w:rPr>
          <w:rFonts w:ascii="Times New Roman" w:eastAsia="Times New Roman" w:hAnsi="Times New Roman" w:cs="Times New Roman"/>
          <w:sz w:val="28"/>
          <w:szCs w:val="28"/>
        </w:rPr>
        <w:t xml:space="preserve"> 43 пункта 3.2.2</w:t>
      </w:r>
      <w:r w:rsidRPr="00836E3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3660F" w:rsidRDefault="0013660F" w:rsidP="0054149B">
      <w:pPr>
        <w:pStyle w:val="a3"/>
        <w:numPr>
          <w:ilvl w:val="0"/>
          <w:numId w:val="6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0F">
        <w:rPr>
          <w:rFonts w:ascii="Times New Roman" w:eastAsia="Times New Roman" w:hAnsi="Times New Roman" w:cs="Times New Roman"/>
          <w:sz w:val="28"/>
          <w:szCs w:val="28"/>
        </w:rPr>
        <w:t>увеличение с двух до трех миллионов размера годового стоимостного объема договоров, которые заказчик вправе заключить по результатам закупок товаров, работ, услуг на сумму</w:t>
      </w:r>
      <w:r w:rsidR="0054149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3660F">
        <w:rPr>
          <w:rFonts w:ascii="Times New Roman" w:eastAsia="Times New Roman" w:hAnsi="Times New Roman" w:cs="Times New Roman"/>
          <w:sz w:val="28"/>
          <w:szCs w:val="28"/>
        </w:rPr>
        <w:t xml:space="preserve"> не превышающую шестьсот тысяч рублей;</w:t>
      </w:r>
    </w:p>
    <w:p w:rsidR="0013660F" w:rsidRDefault="0013660F" w:rsidP="0054149B">
      <w:pPr>
        <w:pStyle w:val="a3"/>
        <w:numPr>
          <w:ilvl w:val="0"/>
          <w:numId w:val="6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0F">
        <w:rPr>
          <w:rFonts w:ascii="Times New Roman" w:eastAsia="Times New Roman" w:hAnsi="Times New Roman" w:cs="Times New Roman"/>
          <w:sz w:val="28"/>
          <w:szCs w:val="28"/>
        </w:rPr>
        <w:t>корректировки случая закупки у единственного поставщика (подрядчика, исполнителя)</w:t>
      </w:r>
      <w:r w:rsidR="0056508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366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4149B">
        <w:rPr>
          <w:rFonts w:ascii="Times New Roman" w:eastAsia="Times New Roman" w:hAnsi="Times New Roman" w:cs="Times New Roman"/>
          <w:sz w:val="28"/>
          <w:szCs w:val="28"/>
        </w:rPr>
        <w:t>пп.</w:t>
      </w:r>
      <w:r w:rsidR="00565081">
        <w:rPr>
          <w:rFonts w:ascii="Times New Roman" w:eastAsia="Times New Roman" w:hAnsi="Times New Roman" w:cs="Times New Roman"/>
          <w:sz w:val="28"/>
          <w:szCs w:val="28"/>
        </w:rPr>
        <w:t xml:space="preserve">6, </w:t>
      </w:r>
      <w:r w:rsidR="0054149B">
        <w:rPr>
          <w:rFonts w:ascii="Times New Roman" w:eastAsia="Times New Roman" w:hAnsi="Times New Roman" w:cs="Times New Roman"/>
          <w:sz w:val="28"/>
          <w:szCs w:val="28"/>
        </w:rPr>
        <w:t>30 п.3.2.2</w:t>
      </w:r>
      <w:r w:rsidR="00565081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13660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3660F" w:rsidRPr="00961F6C" w:rsidRDefault="0013660F" w:rsidP="0054149B">
      <w:pPr>
        <w:pStyle w:val="a3"/>
        <w:numPr>
          <w:ilvl w:val="0"/>
          <w:numId w:val="6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0F">
        <w:rPr>
          <w:rFonts w:ascii="Times New Roman" w:eastAsia="Times New Roman" w:hAnsi="Times New Roman" w:cs="Times New Roman"/>
          <w:sz w:val="28"/>
          <w:szCs w:val="28"/>
        </w:rPr>
        <w:t xml:space="preserve">увеличение предельной начальной (максимальной) цены договора с трех до семи миллионов рублей при осуществлении закупки путем </w:t>
      </w:r>
      <w:r w:rsidRPr="00961F6C">
        <w:rPr>
          <w:rFonts w:ascii="Times New Roman" w:eastAsia="Times New Roman" w:hAnsi="Times New Roman" w:cs="Times New Roman"/>
          <w:sz w:val="28"/>
          <w:szCs w:val="28"/>
        </w:rPr>
        <w:t>проведения запроса котировок;</w:t>
      </w:r>
    </w:p>
    <w:p w:rsidR="0013660F" w:rsidRPr="00961F6C" w:rsidRDefault="0013660F" w:rsidP="0054149B">
      <w:pPr>
        <w:pStyle w:val="a3"/>
        <w:numPr>
          <w:ilvl w:val="0"/>
          <w:numId w:val="6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F6C">
        <w:rPr>
          <w:rFonts w:ascii="Times New Roman" w:eastAsia="Times New Roman" w:hAnsi="Times New Roman" w:cs="Times New Roman"/>
          <w:sz w:val="28"/>
          <w:szCs w:val="28"/>
        </w:rPr>
        <w:t>введение норм об обеспечении заявок при осуществлении закупки путем проведения запроса котировок;</w:t>
      </w:r>
    </w:p>
    <w:p w:rsidR="0013660F" w:rsidRDefault="0013660F" w:rsidP="0054149B">
      <w:pPr>
        <w:pStyle w:val="a3"/>
        <w:numPr>
          <w:ilvl w:val="0"/>
          <w:numId w:val="6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0F">
        <w:rPr>
          <w:rFonts w:ascii="Times New Roman" w:eastAsia="Times New Roman" w:hAnsi="Times New Roman" w:cs="Times New Roman"/>
          <w:sz w:val="28"/>
          <w:szCs w:val="28"/>
        </w:rPr>
        <w:t>сохранение возможности изменения существенных условий договора, заключённого до 1 января 2024 года, если при исполнении договора возникли независящие от сторон договора обстоятельства, влекущие невозможность его исполнения;</w:t>
      </w:r>
    </w:p>
    <w:p w:rsidR="0013660F" w:rsidRDefault="0013660F" w:rsidP="0054149B">
      <w:pPr>
        <w:pStyle w:val="a3"/>
        <w:numPr>
          <w:ilvl w:val="0"/>
          <w:numId w:val="6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660F">
        <w:rPr>
          <w:rFonts w:ascii="Times New Roman" w:eastAsia="Times New Roman" w:hAnsi="Times New Roman" w:cs="Times New Roman"/>
          <w:sz w:val="28"/>
          <w:szCs w:val="28"/>
        </w:rPr>
        <w:t>уточнение порядка осуществления закупок у субъектов малого и среднего предпринимательства;</w:t>
      </w:r>
    </w:p>
    <w:p w:rsidR="0054149B" w:rsidRDefault="0013660F" w:rsidP="00666EC8">
      <w:pPr>
        <w:pStyle w:val="a3"/>
        <w:numPr>
          <w:ilvl w:val="0"/>
          <w:numId w:val="6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149B">
        <w:rPr>
          <w:rFonts w:ascii="Times New Roman" w:eastAsia="Times New Roman" w:hAnsi="Times New Roman" w:cs="Times New Roman"/>
          <w:sz w:val="28"/>
          <w:szCs w:val="28"/>
        </w:rPr>
        <w:t xml:space="preserve">внесение редакционных </w:t>
      </w:r>
      <w:r w:rsidR="0054149B">
        <w:rPr>
          <w:rFonts w:ascii="Times New Roman" w:eastAsia="Times New Roman" w:hAnsi="Times New Roman" w:cs="Times New Roman"/>
          <w:sz w:val="28"/>
          <w:szCs w:val="28"/>
        </w:rPr>
        <w:t xml:space="preserve">и технических </w:t>
      </w:r>
      <w:r w:rsidRPr="0054149B">
        <w:rPr>
          <w:rFonts w:ascii="Times New Roman" w:eastAsia="Times New Roman" w:hAnsi="Times New Roman" w:cs="Times New Roman"/>
          <w:sz w:val="28"/>
          <w:szCs w:val="28"/>
        </w:rPr>
        <w:t>правок</w:t>
      </w:r>
      <w:r w:rsidR="005414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4E63" w:rsidRPr="00A93628" w:rsidRDefault="0054149B" w:rsidP="00837469">
      <w:pPr>
        <w:pStyle w:val="a3"/>
        <w:numPr>
          <w:ilvl w:val="0"/>
          <w:numId w:val="6"/>
        </w:numPr>
        <w:tabs>
          <w:tab w:val="left" w:pos="993"/>
        </w:tabs>
        <w:spacing w:after="0" w:line="340" w:lineRule="exac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3628">
        <w:rPr>
          <w:rFonts w:ascii="Times New Roman" w:eastAsia="Times New Roman" w:hAnsi="Times New Roman" w:cs="Times New Roman"/>
          <w:sz w:val="28"/>
          <w:szCs w:val="28"/>
        </w:rPr>
        <w:t>документ изложен в новой редакции.</w:t>
      </w:r>
      <w:r w:rsidR="0013660F" w:rsidRPr="00A9362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34E63" w:rsidRDefault="00F34E63" w:rsidP="00B341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34E63" w:rsidSect="00A93628">
      <w:pgSz w:w="11906" w:h="16838"/>
      <w:pgMar w:top="568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B7C" w:rsidRDefault="00CB2B7C" w:rsidP="00A93628">
      <w:pPr>
        <w:spacing w:after="0" w:line="240" w:lineRule="auto"/>
      </w:pPr>
      <w:r>
        <w:separator/>
      </w:r>
    </w:p>
  </w:endnote>
  <w:endnote w:type="continuationSeparator" w:id="0">
    <w:p w:rsidR="00CB2B7C" w:rsidRDefault="00CB2B7C" w:rsidP="00A93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B7C" w:rsidRDefault="00CB2B7C" w:rsidP="00A93628">
      <w:pPr>
        <w:spacing w:after="0" w:line="240" w:lineRule="auto"/>
      </w:pPr>
      <w:r>
        <w:separator/>
      </w:r>
    </w:p>
  </w:footnote>
  <w:footnote w:type="continuationSeparator" w:id="0">
    <w:p w:rsidR="00CB2B7C" w:rsidRDefault="00CB2B7C" w:rsidP="00A93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F75DA"/>
    <w:multiLevelType w:val="hybridMultilevel"/>
    <w:tmpl w:val="C53AF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10961"/>
    <w:multiLevelType w:val="hybridMultilevel"/>
    <w:tmpl w:val="53C07DA6"/>
    <w:lvl w:ilvl="0" w:tplc="44F4A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A11118"/>
    <w:multiLevelType w:val="hybridMultilevel"/>
    <w:tmpl w:val="28E2CE0E"/>
    <w:lvl w:ilvl="0" w:tplc="178CB47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3763D"/>
    <w:multiLevelType w:val="hybridMultilevel"/>
    <w:tmpl w:val="635A0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520D6"/>
    <w:multiLevelType w:val="hybridMultilevel"/>
    <w:tmpl w:val="747E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70873"/>
    <w:multiLevelType w:val="hybridMultilevel"/>
    <w:tmpl w:val="401A8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20"/>
    <w:rsid w:val="00004AC3"/>
    <w:rsid w:val="0013660F"/>
    <w:rsid w:val="003C0839"/>
    <w:rsid w:val="00440B96"/>
    <w:rsid w:val="0044399A"/>
    <w:rsid w:val="0047093E"/>
    <w:rsid w:val="004824DF"/>
    <w:rsid w:val="0054149B"/>
    <w:rsid w:val="00565081"/>
    <w:rsid w:val="00674A6C"/>
    <w:rsid w:val="006D6FC6"/>
    <w:rsid w:val="007341E5"/>
    <w:rsid w:val="007E732F"/>
    <w:rsid w:val="008002AD"/>
    <w:rsid w:val="00836E30"/>
    <w:rsid w:val="008E7AF4"/>
    <w:rsid w:val="00961F6C"/>
    <w:rsid w:val="009736C4"/>
    <w:rsid w:val="00987DAE"/>
    <w:rsid w:val="00A06639"/>
    <w:rsid w:val="00A3472F"/>
    <w:rsid w:val="00A93628"/>
    <w:rsid w:val="00B07C9F"/>
    <w:rsid w:val="00B3412C"/>
    <w:rsid w:val="00B46ABA"/>
    <w:rsid w:val="00CB2B7C"/>
    <w:rsid w:val="00CD68B3"/>
    <w:rsid w:val="00D579B1"/>
    <w:rsid w:val="00D73C73"/>
    <w:rsid w:val="00D8778F"/>
    <w:rsid w:val="00E07D20"/>
    <w:rsid w:val="00E802B6"/>
    <w:rsid w:val="00E86A12"/>
    <w:rsid w:val="00F3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F5DD0-2FF1-4B1C-9A1A-40BC2B61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D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6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6A1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3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3628"/>
  </w:style>
  <w:style w:type="paragraph" w:styleId="a8">
    <w:name w:val="footer"/>
    <w:basedOn w:val="a"/>
    <w:link w:val="a9"/>
    <w:uiPriority w:val="99"/>
    <w:unhideWhenUsed/>
    <w:rsid w:val="00A93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3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12A5D-2140-444C-BC87-7A2D93121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Селищева Елена Николаевна</dc:creator>
  <cp:keywords/>
  <dc:description/>
  <cp:lastModifiedBy>Кириллова Ольга Ивановна</cp:lastModifiedBy>
  <cp:revision>2</cp:revision>
  <cp:lastPrinted>2023-01-30T10:35:00Z</cp:lastPrinted>
  <dcterms:created xsi:type="dcterms:W3CDTF">2023-02-10T12:26:00Z</dcterms:created>
  <dcterms:modified xsi:type="dcterms:W3CDTF">2023-02-10T12:26:00Z</dcterms:modified>
</cp:coreProperties>
</file>