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36" w:rsidRPr="00935336" w:rsidRDefault="00935336" w:rsidP="00935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ABCF7AD" wp14:editId="6E76A3ED">
            <wp:simplePos x="0" y="0"/>
            <wp:positionH relativeFrom="column">
              <wp:posOffset>4815840</wp:posOffset>
            </wp:positionH>
            <wp:positionV relativeFrom="paragraph">
              <wp:posOffset>-501650</wp:posOffset>
            </wp:positionV>
            <wp:extent cx="1343025" cy="1343025"/>
            <wp:effectExtent l="0" t="0" r="0" b="0"/>
            <wp:wrapThrough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hrough>
            <wp:docPr id="7" name="Рисунок 7" descr="https://i.pinimg.com/originals/09/dc/a1/09dca1d99cddc133a2a2a2be613255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09/dc/a1/09dca1d99cddc133a2a2a2be6132556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0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87BB382" wp14:editId="1CA2582C">
            <wp:simplePos x="0" y="0"/>
            <wp:positionH relativeFrom="column">
              <wp:posOffset>-651510</wp:posOffset>
            </wp:positionH>
            <wp:positionV relativeFrom="paragraph">
              <wp:posOffset>-501650</wp:posOffset>
            </wp:positionV>
            <wp:extent cx="1083945" cy="1400175"/>
            <wp:effectExtent l="0" t="0" r="0" b="0"/>
            <wp:wrapThrough wrapText="bothSides">
              <wp:wrapPolygon edited="0">
                <wp:start x="11388" y="0"/>
                <wp:lineTo x="8351" y="1469"/>
                <wp:lineTo x="2657" y="4702"/>
                <wp:lineTo x="0" y="6759"/>
                <wp:lineTo x="0" y="11461"/>
                <wp:lineTo x="7592" y="14106"/>
                <wp:lineTo x="3796" y="18808"/>
                <wp:lineTo x="1898" y="20278"/>
                <wp:lineTo x="1139" y="21159"/>
                <wp:lineTo x="1139" y="21453"/>
                <wp:lineTo x="18221" y="21453"/>
                <wp:lineTo x="18601" y="21453"/>
                <wp:lineTo x="17083" y="19984"/>
                <wp:lineTo x="15564" y="18808"/>
                <wp:lineTo x="16703" y="14106"/>
                <wp:lineTo x="18981" y="9404"/>
                <wp:lineTo x="21258" y="7347"/>
                <wp:lineTo x="21258" y="2057"/>
                <wp:lineTo x="17462" y="0"/>
                <wp:lineTo x="11388" y="0"/>
              </wp:wrapPolygon>
            </wp:wrapThrough>
            <wp:docPr id="3" name="Рисунок 1" descr="https://avatars.dzeninfra.ru/get-zen_doc/3179652/pub_623a12bdd4d888134a0623f1_623a19055bc8be26a25f546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dzeninfra.ru/get-zen_doc/3179652/pub_623a12bdd4d888134a0623f1_623a19055bc8be26a25f5461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5336" w:rsidRPr="00935336" w:rsidRDefault="006A7F4A" w:rsidP="00935336">
      <w:pPr>
        <w:pStyle w:val="a7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ЖЕСТЫ</w:t>
      </w:r>
      <w:r w:rsidR="00301ED8" w:rsidRPr="00301ED8">
        <w:t xml:space="preserve"> </w:t>
      </w:r>
    </w:p>
    <w:p w:rsidR="003A5872" w:rsidRDefault="00600D8F" w:rsidP="006A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7F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Научные исследования доказывают, </w:t>
      </w:r>
    </w:p>
    <w:p w:rsidR="003A5872" w:rsidRDefault="00600D8F" w:rsidP="006A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7F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родные люди при общении с ребенком используют язык жестов, </w:t>
      </w:r>
    </w:p>
    <w:p w:rsidR="00600D8F" w:rsidRPr="006A7F4A" w:rsidRDefault="00600D8F" w:rsidP="006A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F4A">
        <w:rPr>
          <w:rFonts w:ascii="Times New Roman" w:hAnsi="Times New Roman" w:cs="Times New Roman"/>
          <w:sz w:val="24"/>
          <w:szCs w:val="24"/>
          <w:shd w:val="clear" w:color="auto" w:fill="FFFFFF"/>
        </w:rPr>
        <w:t>это значительно ускоряет развитие речи малыша.</w:t>
      </w:r>
    </w:p>
    <w:p w:rsidR="006A7F4A" w:rsidRDefault="00600D8F" w:rsidP="006A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6A7F4A">
        <w:rPr>
          <w:rFonts w:ascii="Times New Roman" w:hAnsi="Times New Roman" w:cs="Times New Roman"/>
          <w:sz w:val="24"/>
          <w:szCs w:val="24"/>
          <w:shd w:val="clear" w:color="auto" w:fill="FFFFFF"/>
        </w:rPr>
        <w:t>Нейропсихологи</w:t>
      </w:r>
      <w:proofErr w:type="spellEnd"/>
      <w:r w:rsidRPr="006A7F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proofErr w:type="gramEnd"/>
      <w:r w:rsidRPr="006A7F4A">
        <w:rPr>
          <w:rFonts w:ascii="Times New Roman" w:hAnsi="Times New Roman" w:cs="Times New Roman"/>
          <w:sz w:val="24"/>
          <w:szCs w:val="24"/>
          <w:shd w:val="clear" w:color="auto" w:fill="FFFFFF"/>
        </w:rPr>
        <w:t> специалисты по раннему развитию выяснили,</w:t>
      </w:r>
    </w:p>
    <w:p w:rsidR="006A7F4A" w:rsidRDefault="00600D8F" w:rsidP="006A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7F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у детей первых лет жизни </w:t>
      </w:r>
    </w:p>
    <w:p w:rsidR="006A7F4A" w:rsidRDefault="00600D8F" w:rsidP="006A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7F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связка «объект — слово» работает недостаточно эффективно, </w:t>
      </w:r>
    </w:p>
    <w:p w:rsidR="006A7F4A" w:rsidRDefault="00600D8F" w:rsidP="003726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7F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 то время как связки «объект — жест» и «жест — слово» работают хорошо. </w:t>
      </w:r>
    </w:p>
    <w:p w:rsidR="003726EA" w:rsidRPr="006A7F4A" w:rsidRDefault="006A7F4A" w:rsidP="006A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Поэтому, вводя в общение</w:t>
      </w:r>
      <w:r w:rsidR="00600D8F" w:rsidRPr="006A7F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язык жестов</w:t>
      </w:r>
      <w:r w:rsidR="003A58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00D8F" w:rsidRPr="006A7F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наряду с обычной разговорной речью, мы приближаем момент, когда ребенок начнет бегло говорить.</w:t>
      </w:r>
    </w:p>
    <w:p w:rsidR="005501E8" w:rsidRPr="006A7F4A" w:rsidRDefault="005501E8" w:rsidP="006A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F4A" w:rsidRDefault="005501E8" w:rsidP="006A7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год своего развития ребенок ограничен в общении.</w:t>
      </w:r>
    </w:p>
    <w:p w:rsidR="006A7F4A" w:rsidRDefault="005501E8" w:rsidP="006A7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поэтому малыши активно используют для общения </w:t>
      </w:r>
      <w:proofErr w:type="gramStart"/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</w:t>
      </w:r>
    </w:p>
    <w:p w:rsidR="006A7F4A" w:rsidRDefault="005501E8" w:rsidP="006A7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разную тональность крика, контакт «глаза в глаза» и жесты. </w:t>
      </w:r>
    </w:p>
    <w:p w:rsidR="006A7F4A" w:rsidRDefault="006A7F4A" w:rsidP="006A7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F4A" w:rsidRDefault="006A7F4A" w:rsidP="006A7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</w:t>
      </w:r>
      <w:r w:rsidR="005501E8"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поговорим подробнее.</w:t>
      </w:r>
      <w:r w:rsidR="005501E8"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правило, дети начинают жестикулировать в период </w:t>
      </w:r>
      <w:r w:rsidR="005501E8" w:rsidRPr="006A7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8 до 12 месяцев. </w:t>
      </w:r>
    </w:p>
    <w:p w:rsidR="006A7F4A" w:rsidRDefault="005501E8" w:rsidP="006A7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появляются жесты, которые указывают на предметы, людей или место. </w:t>
      </w:r>
    </w:p>
    <w:p w:rsidR="006A7F4A" w:rsidRDefault="005501E8" w:rsidP="006A7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Позже появляются другие, которые фиксируют какое-то свойство предмета. </w:t>
      </w:r>
    </w:p>
    <w:p w:rsidR="006A7F4A" w:rsidRDefault="005501E8" w:rsidP="006A7F4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взмах руками — летит птица или самолет.</w:t>
      </w:r>
    </w:p>
    <w:p w:rsidR="006A7F4A" w:rsidRDefault="006A7F4A" w:rsidP="006A7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F4A" w:rsidRDefault="00323FE9" w:rsidP="006A7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5501E8" w:rsidRPr="006A7F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Есть много исследований</w:t>
        </w:r>
      </w:hyperlink>
      <w:r w:rsidR="005501E8"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доказывают, что жесты влияют на то, как малыш будет осваивать речь. Жесты часто появляются примерно на 3 месяца раньше нового слова</w:t>
      </w:r>
    </w:p>
    <w:p w:rsidR="005501E8" w:rsidRPr="006A7F4A" w:rsidRDefault="005501E8" w:rsidP="006A7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том варианте, который произносит ребенок).</w:t>
      </w:r>
    </w:p>
    <w:p w:rsidR="006A7F4A" w:rsidRDefault="006A7F4A" w:rsidP="006A7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E8" w:rsidRPr="006A7F4A" w:rsidRDefault="005501E8" w:rsidP="006A7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условные сроки появления самых распространенных жестов у малышей. </w:t>
      </w:r>
    </w:p>
    <w:p w:rsidR="005501E8" w:rsidRPr="006A7F4A" w:rsidRDefault="005501E8" w:rsidP="005501E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— 12 месяцев </w:t>
      </w: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поднимает руки вверх, машет рукой («привет»), хлопает в ладоши;</w:t>
      </w:r>
    </w:p>
    <w:p w:rsidR="005501E8" w:rsidRPr="006A7F4A" w:rsidRDefault="005501E8" w:rsidP="005501E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— 13 месяцев </w:t>
      </w: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делает «воздушный поцелуй»;</w:t>
      </w:r>
    </w:p>
    <w:p w:rsidR="005501E8" w:rsidRPr="006A7F4A" w:rsidRDefault="005501E8" w:rsidP="005501E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— 15 месяцев </w:t>
      </w: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дает «пять»;</w:t>
      </w:r>
    </w:p>
    <w:p w:rsidR="005501E8" w:rsidRPr="006A7F4A" w:rsidRDefault="005501E8" w:rsidP="005501E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— 18 месяцев </w:t>
      </w: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указывает пальцем на предмет или человека;</w:t>
      </w:r>
    </w:p>
    <w:p w:rsidR="005501E8" w:rsidRPr="006A7F4A" w:rsidRDefault="005501E8" w:rsidP="005501E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 — 15 месяцев </w:t>
      </w: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600D8F"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головой «нет»;</w:t>
      </w:r>
    </w:p>
    <w:p w:rsidR="005501E8" w:rsidRDefault="005501E8" w:rsidP="005501E8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 — 18 месяцев </w:t>
      </w: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600D8F"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кивок головой</w:t>
      </w: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«да».</w:t>
      </w:r>
    </w:p>
    <w:p w:rsidR="00935336" w:rsidRPr="006A7F4A" w:rsidRDefault="00935336" w:rsidP="00935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D8F" w:rsidRPr="006A7F4A" w:rsidRDefault="003A5872" w:rsidP="005501E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7FFDB180" wp14:editId="428F6899">
            <wp:simplePos x="0" y="0"/>
            <wp:positionH relativeFrom="column">
              <wp:posOffset>1090930</wp:posOffset>
            </wp:positionH>
            <wp:positionV relativeFrom="paragraph">
              <wp:posOffset>85090</wp:posOffset>
            </wp:positionV>
            <wp:extent cx="3556635" cy="3143250"/>
            <wp:effectExtent l="171450" t="171450" r="367665" b="342900"/>
            <wp:wrapThrough wrapText="bothSides">
              <wp:wrapPolygon edited="0">
                <wp:start x="1273" y="-1178"/>
                <wp:lineTo x="-1041" y="-916"/>
                <wp:lineTo x="-926" y="22255"/>
                <wp:lineTo x="578" y="23695"/>
                <wp:lineTo x="694" y="23956"/>
                <wp:lineTo x="22097" y="23956"/>
                <wp:lineTo x="22213" y="23695"/>
                <wp:lineTo x="23601" y="22255"/>
                <wp:lineTo x="23833" y="524"/>
                <wp:lineTo x="22213" y="-916"/>
                <wp:lineTo x="21519" y="-1178"/>
                <wp:lineTo x="1273" y="-1178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8" b="4167"/>
                    <a:stretch/>
                  </pic:blipFill>
                  <pic:spPr bwMode="auto">
                    <a:xfrm>
                      <a:off x="0" y="0"/>
                      <a:ext cx="3556635" cy="3143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336" w:rsidRDefault="00935336" w:rsidP="006A7F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5336" w:rsidRDefault="00935336" w:rsidP="006A7F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5336" w:rsidRDefault="00935336" w:rsidP="006A7F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5336" w:rsidRDefault="00935336" w:rsidP="006A7F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5336" w:rsidRDefault="00935336" w:rsidP="006A7F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5336" w:rsidRDefault="00935336" w:rsidP="006A7F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5336" w:rsidRDefault="00935336" w:rsidP="006A7F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5336" w:rsidRDefault="00935336" w:rsidP="006A7F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5336" w:rsidRDefault="00935336" w:rsidP="006A7F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5336" w:rsidRDefault="00935336" w:rsidP="006A7F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5336" w:rsidRDefault="00935336" w:rsidP="006A7F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5336" w:rsidRDefault="00935336" w:rsidP="0093533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5872" w:rsidRDefault="003A5872" w:rsidP="006A7F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3A5872" w:rsidRDefault="003A5872" w:rsidP="006A7F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5501E8" w:rsidRPr="00935336" w:rsidRDefault="005501E8" w:rsidP="006A7F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  <w:r w:rsidRPr="00935336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lastRenderedPageBreak/>
        <w:t>Как учить жестам ребенка?</w:t>
      </w:r>
    </w:p>
    <w:p w:rsidR="005501E8" w:rsidRPr="003A5872" w:rsidRDefault="005501E8" w:rsidP="006A7F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первый год детские жесты сильно облегчают общение между малышом и взрослым. Поэтому маме </w:t>
      </w:r>
      <w:r w:rsidR="00600D8F"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</w:t>
      </w: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выделить время на то, чтобы научить </w:t>
      </w:r>
      <w:r w:rsidR="00600D8F"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малыша</w:t>
      </w: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</w:t>
      </w:r>
      <w:r w:rsidR="00600D8F"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вным</w:t>
      </w:r>
      <w:r w:rsid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жестам.</w:t>
      </w:r>
      <w:r w:rsid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00D8F" w:rsidRPr="003A5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этого нужно:</w:t>
      </w:r>
    </w:p>
    <w:p w:rsidR="005501E8" w:rsidRPr="006A7F4A" w:rsidRDefault="005501E8" w:rsidP="005501E8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мамы;</w:t>
      </w:r>
    </w:p>
    <w:p w:rsidR="005501E8" w:rsidRPr="006A7F4A" w:rsidRDefault="005501E8" w:rsidP="005501E8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систематичность и постоянство.</w:t>
      </w:r>
    </w:p>
    <w:p w:rsidR="006A7F4A" w:rsidRDefault="006A7F4A" w:rsidP="00550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1E8" w:rsidRPr="00935336" w:rsidRDefault="005501E8" w:rsidP="006A7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336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Простые со</w:t>
      </w:r>
      <w:r w:rsidR="006A7F4A" w:rsidRPr="00935336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веты по обучению </w:t>
      </w:r>
      <w:r w:rsidR="00935336" w:rsidRPr="00935336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детей</w:t>
      </w:r>
      <w:r w:rsidR="00935336" w:rsidRPr="00935336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</w:t>
      </w:r>
      <w:r w:rsidR="006A7F4A" w:rsidRPr="00935336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жестам:</w:t>
      </w:r>
      <w:r w:rsidR="006A7F4A" w:rsidRPr="00935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00D8F" w:rsidRPr="006A7F4A" w:rsidRDefault="006A7F4A" w:rsidP="005501E8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501E8"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рактиковать </w:t>
      </w:r>
      <w:r w:rsidR="003A5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взрослым простых жестов</w:t>
      </w:r>
      <w:r w:rsidR="005501E8"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первых месяцев малыша. </w:t>
      </w:r>
    </w:p>
    <w:p w:rsidR="006A7F4A" w:rsidRDefault="005501E8" w:rsidP="00600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мама использует жест «пока-пока», когда папа уходит на работу. </w:t>
      </w:r>
    </w:p>
    <w:p w:rsidR="005501E8" w:rsidRPr="006A7F4A" w:rsidRDefault="00600D8F" w:rsidP="00600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501E8"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ебенок через некоторое время начнет повторять его вместе с мамой;</w:t>
      </w:r>
    </w:p>
    <w:p w:rsidR="00301ED8" w:rsidRDefault="00301ED8" w:rsidP="005501E8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01E8"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водить новый жест после того,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</w:t>
      </w:r>
      <w:r w:rsidR="00600D8F"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5501E8"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начнет повторять предыдущий жест </w:t>
      </w:r>
    </w:p>
    <w:p w:rsidR="005501E8" w:rsidRPr="006A7F4A" w:rsidRDefault="005501E8" w:rsidP="00301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>( в том варианте, который ему доступен);</w:t>
      </w:r>
    </w:p>
    <w:p w:rsidR="00600D8F" w:rsidRDefault="00301ED8" w:rsidP="005501E8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01E8"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спользовать жест всегда в сочетании со словом. </w:t>
      </w:r>
    </w:p>
    <w:p w:rsidR="00301ED8" w:rsidRDefault="005501E8" w:rsidP="00600D8F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Повторять это сочетание постоянно, пока малыш его не усвоит и </w:t>
      </w:r>
      <w:r w:rsidR="00600D8F" w:rsidRPr="00301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начнет</w:t>
      </w:r>
      <w:r w:rsidRPr="00301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0D8F" w:rsidRPr="00301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1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повторять в момент произнесения «кодового слова». </w:t>
      </w:r>
    </w:p>
    <w:p w:rsidR="005501E8" w:rsidRPr="00301ED8" w:rsidRDefault="005501E8" w:rsidP="00301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мама говорит «</w:t>
      </w:r>
      <w:r w:rsidR="003A5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машинка</w:t>
      </w:r>
      <w:r w:rsidRPr="00301ED8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ребенок указывает на нее пальцем;</w:t>
      </w:r>
    </w:p>
    <w:p w:rsidR="005501E8" w:rsidRPr="006A7F4A" w:rsidRDefault="00301ED8" w:rsidP="005501E8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501E8"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анимайтесь в игровой форме недолго 3 — 5 минут и только, ко</w:t>
      </w:r>
      <w:r w:rsidR="003A587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гда у малыша хорошее настроение.</w:t>
      </w:r>
      <w:bookmarkStart w:id="0" w:name="_GoBack"/>
      <w:bookmarkEnd w:id="0"/>
    </w:p>
    <w:p w:rsidR="00301ED8" w:rsidRPr="00301ED8" w:rsidRDefault="00301ED8" w:rsidP="005501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01E8" w:rsidRPr="00935336" w:rsidRDefault="003726EA" w:rsidP="00301ED8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93533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ВЫВОД:</w:t>
      </w:r>
    </w:p>
    <w:p w:rsidR="003726EA" w:rsidRPr="006A7F4A" w:rsidRDefault="003726EA" w:rsidP="00301E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F4A">
        <w:rPr>
          <w:rFonts w:ascii="Times New Roman" w:hAnsi="Times New Roman" w:cs="Times New Roman"/>
          <w:sz w:val="24"/>
          <w:szCs w:val="24"/>
        </w:rPr>
        <w:t>Жесты — важный момент в формировании речевых навыков.</w:t>
      </w:r>
    </w:p>
    <w:p w:rsidR="00935336" w:rsidRDefault="003726EA" w:rsidP="00301E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F4A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935336" w:rsidRPr="006A7F4A">
        <w:rPr>
          <w:rFonts w:ascii="Times New Roman" w:hAnsi="Times New Roman" w:cs="Times New Roman"/>
          <w:sz w:val="24"/>
          <w:szCs w:val="24"/>
        </w:rPr>
        <w:t>у малыша</w:t>
      </w:r>
      <w:r w:rsidR="00935336" w:rsidRPr="006A7F4A">
        <w:rPr>
          <w:rFonts w:ascii="Times New Roman" w:hAnsi="Times New Roman" w:cs="Times New Roman"/>
          <w:sz w:val="24"/>
          <w:szCs w:val="24"/>
        </w:rPr>
        <w:t xml:space="preserve"> </w:t>
      </w:r>
      <w:r w:rsidRPr="006A7F4A">
        <w:rPr>
          <w:rFonts w:ascii="Times New Roman" w:hAnsi="Times New Roman" w:cs="Times New Roman"/>
          <w:sz w:val="24"/>
          <w:szCs w:val="24"/>
        </w:rPr>
        <w:t>рекомендуется стимулировать появление новых жестов</w:t>
      </w:r>
      <w:r w:rsidR="00935336">
        <w:rPr>
          <w:rFonts w:ascii="Times New Roman" w:hAnsi="Times New Roman" w:cs="Times New Roman"/>
          <w:sz w:val="24"/>
          <w:szCs w:val="24"/>
        </w:rPr>
        <w:t>,</w:t>
      </w:r>
    </w:p>
    <w:p w:rsidR="003A5872" w:rsidRDefault="00935336" w:rsidP="003A5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A">
        <w:rPr>
          <w:rFonts w:ascii="Times New Roman" w:hAnsi="Times New Roman" w:cs="Times New Roman"/>
          <w:sz w:val="24"/>
          <w:szCs w:val="24"/>
          <w:shd w:val="clear" w:color="auto" w:fill="FFFFFF"/>
        </w:rPr>
        <w:t>наряду с обычной разговорной речью</w:t>
      </w:r>
      <w:r w:rsidR="003726EA" w:rsidRPr="006A7F4A">
        <w:rPr>
          <w:rFonts w:ascii="Times New Roman" w:hAnsi="Times New Roman" w:cs="Times New Roman"/>
          <w:sz w:val="24"/>
          <w:szCs w:val="24"/>
        </w:rPr>
        <w:t>.</w:t>
      </w:r>
      <w:r w:rsidR="003726EA" w:rsidRPr="006A7F4A">
        <w:rPr>
          <w:rFonts w:ascii="Times New Roman" w:hAnsi="Times New Roman" w:cs="Times New Roman"/>
          <w:sz w:val="24"/>
          <w:szCs w:val="24"/>
        </w:rPr>
        <w:br/>
      </w:r>
      <w:r w:rsidR="003A587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A5872"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>е н</w:t>
      </w:r>
      <w:r w:rsidR="003A5872">
        <w:rPr>
          <w:rFonts w:ascii="Times New Roman" w:eastAsia="Times New Roman" w:hAnsi="Times New Roman" w:cs="Times New Roman"/>
          <w:sz w:val="24"/>
          <w:szCs w:val="24"/>
          <w:lang w:eastAsia="ru-RU"/>
        </w:rPr>
        <w:t>ужно ждать быстрых результатов.</w:t>
      </w:r>
    </w:p>
    <w:p w:rsidR="003A5872" w:rsidRPr="006A7F4A" w:rsidRDefault="003A5872" w:rsidP="003A5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индивидуален и у него своя скорость развития.</w:t>
      </w:r>
    </w:p>
    <w:p w:rsidR="003726EA" w:rsidRPr="006A7F4A" w:rsidRDefault="003726EA" w:rsidP="00301E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01E8" w:rsidRPr="00935336" w:rsidRDefault="005501E8" w:rsidP="00600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</w:pPr>
      <w:r w:rsidRPr="00935336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 xml:space="preserve">Мамы, </w:t>
      </w:r>
      <w:r w:rsidR="00600D8F" w:rsidRPr="00935336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 xml:space="preserve">а </w:t>
      </w:r>
      <w:r w:rsidRPr="00935336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 xml:space="preserve">какие жесты </w:t>
      </w:r>
      <w:r w:rsidR="003726EA" w:rsidRPr="00935336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использует</w:t>
      </w:r>
      <w:r w:rsidRPr="00935336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 xml:space="preserve"> ваш малыш?</w:t>
      </w:r>
    </w:p>
    <w:p w:rsidR="00600D8F" w:rsidRDefault="00600D8F" w:rsidP="00600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5336" w:rsidRDefault="00935336" w:rsidP="00600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5336" w:rsidRPr="006A7F4A" w:rsidRDefault="00935336" w:rsidP="00600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ED8" w:rsidRPr="00935336" w:rsidRDefault="00301ED8" w:rsidP="00600D8F">
      <w:pPr>
        <w:spacing w:after="0" w:line="240" w:lineRule="auto"/>
        <w:jc w:val="right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93533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Материал подготовили педагоги:</w:t>
      </w:r>
    </w:p>
    <w:p w:rsidR="00301ED8" w:rsidRDefault="00301ED8" w:rsidP="00600D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Утемова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Тамара Николаевна</w:t>
      </w:r>
    </w:p>
    <w:p w:rsidR="00301ED8" w:rsidRDefault="00301ED8" w:rsidP="00600D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Бабушкина Татьяна Сергеевна</w:t>
      </w:r>
    </w:p>
    <w:p w:rsidR="00600D8F" w:rsidRPr="00935336" w:rsidRDefault="005501E8" w:rsidP="00600D8F">
      <w:pPr>
        <w:spacing w:after="0" w:line="240" w:lineRule="auto"/>
        <w:jc w:val="right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93533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Источник:</w:t>
      </w:r>
    </w:p>
    <w:p w:rsidR="00600D8F" w:rsidRPr="00935336" w:rsidRDefault="005501E8" w:rsidP="00600D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F4A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323FE9">
        <w:fldChar w:fldCharType="begin"/>
      </w:r>
      <w:r w:rsidR="00323FE9">
        <w:instrText xml:space="preserve"> HYPERLINK "https://www.ncbi.nlm.nih.gov/pmc/articles/PMC4564136/" </w:instrText>
      </w:r>
      <w:r w:rsidR="00323FE9">
        <w:fldChar w:fldCharType="separate"/>
      </w:r>
      <w:r w:rsidRPr="006A7F4A">
        <w:rPr>
          <w:rStyle w:val="a6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en-US"/>
        </w:rPr>
        <w:t>Perspect</w:t>
      </w:r>
      <w:proofErr w:type="spellEnd"/>
      <w:r w:rsidRPr="00935336">
        <w:rPr>
          <w:rStyle w:val="a6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Pr="006A7F4A">
        <w:rPr>
          <w:rStyle w:val="a6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en-US"/>
        </w:rPr>
        <w:t>Lang</w:t>
      </w:r>
      <w:r w:rsidRPr="00935336">
        <w:rPr>
          <w:rStyle w:val="a6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Pr="006A7F4A">
        <w:rPr>
          <w:rStyle w:val="a6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en-US"/>
        </w:rPr>
        <w:t>Learn</w:t>
      </w:r>
      <w:r w:rsidRPr="00935336">
        <w:rPr>
          <w:rStyle w:val="a6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A7F4A">
        <w:rPr>
          <w:rStyle w:val="a6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en-US"/>
        </w:rPr>
        <w:t>Educ</w:t>
      </w:r>
      <w:proofErr w:type="spellEnd"/>
      <w:r w:rsidRPr="00935336">
        <w:rPr>
          <w:rStyle w:val="a6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.</w:t>
      </w:r>
      <w:r w:rsidR="00323FE9">
        <w:rPr>
          <w:rStyle w:val="a6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en-US"/>
        </w:rPr>
        <w:fldChar w:fldCharType="end"/>
      </w:r>
      <w:r w:rsidRPr="006A7F4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5501E8" w:rsidRPr="00935336" w:rsidRDefault="005501E8" w:rsidP="00600D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A7F4A">
        <w:rPr>
          <w:rFonts w:ascii="Times New Roman" w:hAnsi="Times New Roman" w:cs="Times New Roman"/>
          <w:sz w:val="24"/>
          <w:szCs w:val="24"/>
          <w:lang w:val="en-US"/>
        </w:rPr>
        <w:t>Author manuscript; available in</w:t>
      </w:r>
      <w:r w:rsidR="00600D8F" w:rsidRPr="006A7F4A">
        <w:rPr>
          <w:rFonts w:ascii="Times New Roman" w:hAnsi="Times New Roman" w:cs="Times New Roman"/>
          <w:sz w:val="24"/>
          <w:szCs w:val="24"/>
          <w:lang w:val="en-US"/>
        </w:rPr>
        <w:t xml:space="preserve"> PMC 2016 Mar 1.</w:t>
      </w:r>
      <w:proofErr w:type="gramEnd"/>
    </w:p>
    <w:p w:rsidR="00301ED8" w:rsidRPr="00935336" w:rsidRDefault="00301ED8" w:rsidP="00600D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6A7F4A" w:rsidRPr="00935336" w:rsidRDefault="006A7F4A" w:rsidP="00600D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6A7F4A" w:rsidRPr="00935336" w:rsidRDefault="006A7F4A" w:rsidP="00600D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6A7F4A" w:rsidRPr="00935336" w:rsidRDefault="006A7F4A" w:rsidP="00600D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6A7F4A" w:rsidRPr="00935336" w:rsidRDefault="006A7F4A" w:rsidP="00600D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6A7F4A" w:rsidRPr="00935336" w:rsidRDefault="006A7F4A" w:rsidP="00600D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6A7F4A" w:rsidRPr="006A7F4A" w:rsidRDefault="006A7F4A" w:rsidP="009353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A7F4A" w:rsidRPr="006A7F4A" w:rsidSect="00550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3B8A"/>
    <w:multiLevelType w:val="multilevel"/>
    <w:tmpl w:val="B2DC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821E3"/>
    <w:multiLevelType w:val="multilevel"/>
    <w:tmpl w:val="5EE8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84B01"/>
    <w:multiLevelType w:val="multilevel"/>
    <w:tmpl w:val="7412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B74EE"/>
    <w:multiLevelType w:val="multilevel"/>
    <w:tmpl w:val="39CA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E04949"/>
    <w:multiLevelType w:val="multilevel"/>
    <w:tmpl w:val="F062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EA4F61"/>
    <w:multiLevelType w:val="multilevel"/>
    <w:tmpl w:val="F07E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986BA6"/>
    <w:multiLevelType w:val="multilevel"/>
    <w:tmpl w:val="30F6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4040A4"/>
    <w:multiLevelType w:val="multilevel"/>
    <w:tmpl w:val="0B40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3077AC"/>
    <w:multiLevelType w:val="multilevel"/>
    <w:tmpl w:val="A678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B2676A"/>
    <w:multiLevelType w:val="multilevel"/>
    <w:tmpl w:val="4B32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B37E9E"/>
    <w:multiLevelType w:val="multilevel"/>
    <w:tmpl w:val="8FBC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427DC3"/>
    <w:multiLevelType w:val="multilevel"/>
    <w:tmpl w:val="054C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D7609B"/>
    <w:multiLevelType w:val="multilevel"/>
    <w:tmpl w:val="C566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1542AF"/>
    <w:multiLevelType w:val="multilevel"/>
    <w:tmpl w:val="0E06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D372F3"/>
    <w:multiLevelType w:val="multilevel"/>
    <w:tmpl w:val="5E84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870697"/>
    <w:multiLevelType w:val="multilevel"/>
    <w:tmpl w:val="F5F2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B1198C"/>
    <w:multiLevelType w:val="multilevel"/>
    <w:tmpl w:val="8C76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6"/>
  </w:num>
  <w:num w:numId="5">
    <w:abstractNumId w:val="2"/>
  </w:num>
  <w:num w:numId="6">
    <w:abstractNumId w:val="9"/>
  </w:num>
  <w:num w:numId="7">
    <w:abstractNumId w:val="15"/>
  </w:num>
  <w:num w:numId="8">
    <w:abstractNumId w:val="13"/>
  </w:num>
  <w:num w:numId="9">
    <w:abstractNumId w:val="11"/>
  </w:num>
  <w:num w:numId="10">
    <w:abstractNumId w:val="7"/>
  </w:num>
  <w:num w:numId="11">
    <w:abstractNumId w:val="0"/>
  </w:num>
  <w:num w:numId="12">
    <w:abstractNumId w:val="5"/>
  </w:num>
  <w:num w:numId="13">
    <w:abstractNumId w:val="3"/>
  </w:num>
  <w:num w:numId="14">
    <w:abstractNumId w:val="1"/>
  </w:num>
  <w:num w:numId="15">
    <w:abstractNumId w:val="14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474F"/>
    <w:rsid w:val="00144983"/>
    <w:rsid w:val="001F4710"/>
    <w:rsid w:val="002F40FB"/>
    <w:rsid w:val="00301ED8"/>
    <w:rsid w:val="003726EA"/>
    <w:rsid w:val="003A5872"/>
    <w:rsid w:val="005501E8"/>
    <w:rsid w:val="00600D8F"/>
    <w:rsid w:val="006A7F4A"/>
    <w:rsid w:val="0085474F"/>
    <w:rsid w:val="00935336"/>
    <w:rsid w:val="009808D3"/>
    <w:rsid w:val="00F12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FB"/>
  </w:style>
  <w:style w:type="paragraph" w:styleId="2">
    <w:name w:val="heading 2"/>
    <w:basedOn w:val="a"/>
    <w:link w:val="20"/>
    <w:uiPriority w:val="9"/>
    <w:qFormat/>
    <w:rsid w:val="00550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8D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501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501E8"/>
    <w:rPr>
      <w:b/>
      <w:bCs/>
    </w:rPr>
  </w:style>
  <w:style w:type="character" w:styleId="a6">
    <w:name w:val="Hyperlink"/>
    <w:basedOn w:val="a0"/>
    <w:uiPriority w:val="99"/>
    <w:semiHidden/>
    <w:unhideWhenUsed/>
    <w:rsid w:val="005501E8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6A7F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A7F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126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144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2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0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948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2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154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0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ncbi-nlm-nih-gov.translate.goog/pmc/articles/PMC4564136/?_x_tr_sl=en&amp;_x_tr_tl=ru&amp;_x_tr_hl=ru&amp;_x_tr_pto=nui,sc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sgtui8</cp:lastModifiedBy>
  <cp:revision>5</cp:revision>
  <dcterms:created xsi:type="dcterms:W3CDTF">2022-10-21T09:41:00Z</dcterms:created>
  <dcterms:modified xsi:type="dcterms:W3CDTF">2022-12-27T07:46:00Z</dcterms:modified>
</cp:coreProperties>
</file>