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C9" w:rsidRDefault="00682AC9" w:rsidP="002237B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237B0" w:rsidRDefault="002237B0" w:rsidP="002237B0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682AC9">
        <w:rPr>
          <w:rFonts w:ascii="Times New Roman" w:hAnsi="Times New Roman" w:cs="Times New Roman"/>
          <w:b/>
          <w:i/>
          <w:sz w:val="36"/>
          <w:szCs w:val="36"/>
          <w:u w:val="single"/>
        </w:rPr>
        <w:t>Мама, папа, поиграем?</w:t>
      </w:r>
    </w:p>
    <w:p w:rsidR="002237B0" w:rsidRPr="002237B0" w:rsidRDefault="002237B0" w:rsidP="002237B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2237B0">
        <w:rPr>
          <w:rFonts w:ascii="Times New Roman" w:hAnsi="Times New Roman" w:cs="Times New Roman"/>
          <w:sz w:val="28"/>
          <w:szCs w:val="28"/>
        </w:rPr>
        <w:t xml:space="preserve"> </w:t>
      </w:r>
      <w:r w:rsidRPr="002237B0">
        <w:rPr>
          <w:rFonts w:ascii="Times New Roman" w:hAnsi="Times New Roman" w:cs="Times New Roman"/>
          <w:b/>
          <w:sz w:val="28"/>
          <w:szCs w:val="28"/>
          <w:u w:val="single"/>
        </w:rPr>
        <w:t>Игра  с детьми 6-7 лет: «Да» и «Нет» не говорить»</w:t>
      </w:r>
    </w:p>
    <w:p w:rsidR="002237B0" w:rsidRPr="002237B0" w:rsidRDefault="002237B0" w:rsidP="002237B0">
      <w:pPr>
        <w:rPr>
          <w:rFonts w:ascii="Times New Roman" w:hAnsi="Times New Roman" w:cs="Times New Roman"/>
          <w:sz w:val="28"/>
          <w:szCs w:val="28"/>
        </w:rPr>
      </w:pPr>
      <w:r w:rsidRPr="002237B0">
        <w:rPr>
          <w:rFonts w:ascii="Times New Roman" w:hAnsi="Times New Roman" w:cs="Times New Roman"/>
          <w:sz w:val="28"/>
          <w:szCs w:val="28"/>
        </w:rPr>
        <w:t xml:space="preserve">Родитель  дает  инструкцию: «Сейчас я буду задавать тебе  вопросы, а ты </w:t>
      </w:r>
      <w:r>
        <w:rPr>
          <w:rFonts w:ascii="Times New Roman" w:hAnsi="Times New Roman" w:cs="Times New Roman"/>
          <w:sz w:val="28"/>
          <w:szCs w:val="28"/>
        </w:rPr>
        <w:t xml:space="preserve">  мне </w:t>
      </w:r>
      <w:r w:rsidRPr="002237B0">
        <w:rPr>
          <w:rFonts w:ascii="Times New Roman" w:hAnsi="Times New Roman" w:cs="Times New Roman"/>
          <w:sz w:val="28"/>
          <w:szCs w:val="28"/>
        </w:rPr>
        <w:t>на них отвечай,  но существует правило, при ответе на вопрос нельзя говорить «Да» и «Нет»». Примерные вопросы:</w:t>
      </w:r>
    </w:p>
    <w:p w:rsidR="002237B0" w:rsidRPr="002237B0" w:rsidRDefault="002237B0" w:rsidP="002237B0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7B0">
        <w:rPr>
          <w:rFonts w:ascii="Times New Roman" w:hAnsi="Times New Roman" w:cs="Times New Roman"/>
          <w:sz w:val="28"/>
          <w:szCs w:val="28"/>
        </w:rPr>
        <w:t>1. Ты хочешь идти в школу?</w:t>
      </w:r>
    </w:p>
    <w:p w:rsidR="002237B0" w:rsidRPr="002237B0" w:rsidRDefault="002237B0" w:rsidP="002237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37B0" w:rsidRPr="002237B0" w:rsidRDefault="002237B0" w:rsidP="002237B0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7B0">
        <w:rPr>
          <w:rFonts w:ascii="Times New Roman" w:hAnsi="Times New Roman" w:cs="Times New Roman"/>
          <w:sz w:val="28"/>
          <w:szCs w:val="28"/>
        </w:rPr>
        <w:t>2. Ты любишь, когда тебе читают сказки?</w:t>
      </w:r>
    </w:p>
    <w:p w:rsidR="002237B0" w:rsidRPr="002237B0" w:rsidRDefault="002237B0" w:rsidP="002237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37B0" w:rsidRPr="002237B0" w:rsidRDefault="002237B0" w:rsidP="002237B0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7B0">
        <w:rPr>
          <w:rFonts w:ascii="Times New Roman" w:hAnsi="Times New Roman" w:cs="Times New Roman"/>
          <w:sz w:val="28"/>
          <w:szCs w:val="28"/>
        </w:rPr>
        <w:t>3. Ты любишь смотреть мультфильмы?</w:t>
      </w:r>
    </w:p>
    <w:p w:rsidR="002237B0" w:rsidRPr="002237B0" w:rsidRDefault="002237B0" w:rsidP="002237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37B0" w:rsidRPr="002237B0" w:rsidRDefault="002237B0" w:rsidP="002237B0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7B0">
        <w:rPr>
          <w:rFonts w:ascii="Times New Roman" w:hAnsi="Times New Roman" w:cs="Times New Roman"/>
          <w:sz w:val="28"/>
          <w:szCs w:val="28"/>
        </w:rPr>
        <w:t>4. Ты хочешь остаться еще в детском саду?</w:t>
      </w:r>
    </w:p>
    <w:p w:rsidR="002237B0" w:rsidRPr="002237B0" w:rsidRDefault="002237B0" w:rsidP="002237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37B0" w:rsidRPr="002237B0" w:rsidRDefault="002237B0" w:rsidP="002237B0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7B0">
        <w:rPr>
          <w:rFonts w:ascii="Times New Roman" w:hAnsi="Times New Roman" w:cs="Times New Roman"/>
          <w:sz w:val="28"/>
          <w:szCs w:val="28"/>
        </w:rPr>
        <w:t>5. Ты любишь гулять?</w:t>
      </w:r>
    </w:p>
    <w:p w:rsidR="002237B0" w:rsidRPr="002237B0" w:rsidRDefault="002237B0" w:rsidP="002237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37B0" w:rsidRPr="002237B0" w:rsidRDefault="002237B0" w:rsidP="002237B0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7B0">
        <w:rPr>
          <w:rFonts w:ascii="Times New Roman" w:hAnsi="Times New Roman" w:cs="Times New Roman"/>
          <w:sz w:val="28"/>
          <w:szCs w:val="28"/>
        </w:rPr>
        <w:t>6. Ты любишь играть?</w:t>
      </w:r>
    </w:p>
    <w:p w:rsidR="002237B0" w:rsidRPr="002237B0" w:rsidRDefault="002237B0" w:rsidP="002237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37B0" w:rsidRPr="002237B0" w:rsidRDefault="002237B0" w:rsidP="002237B0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7B0">
        <w:rPr>
          <w:rFonts w:ascii="Times New Roman" w:hAnsi="Times New Roman" w:cs="Times New Roman"/>
          <w:sz w:val="28"/>
          <w:szCs w:val="28"/>
        </w:rPr>
        <w:t>7. Ты хочешь учиться?</w:t>
      </w:r>
    </w:p>
    <w:p w:rsidR="002237B0" w:rsidRPr="002237B0" w:rsidRDefault="002237B0" w:rsidP="002237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37B0" w:rsidRPr="002237B0" w:rsidRDefault="002237B0" w:rsidP="002237B0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7B0">
        <w:rPr>
          <w:rFonts w:ascii="Times New Roman" w:hAnsi="Times New Roman" w:cs="Times New Roman"/>
          <w:sz w:val="28"/>
          <w:szCs w:val="28"/>
        </w:rPr>
        <w:t>8. Ты любишь болеть?</w:t>
      </w:r>
    </w:p>
    <w:p w:rsidR="002237B0" w:rsidRPr="002237B0" w:rsidRDefault="002237B0" w:rsidP="002237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5A09" w:rsidRDefault="002237B0" w:rsidP="002237B0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7B0">
        <w:rPr>
          <w:rFonts w:ascii="Times New Roman" w:hAnsi="Times New Roman" w:cs="Times New Roman"/>
          <w:sz w:val="28"/>
          <w:szCs w:val="28"/>
        </w:rPr>
        <w:t>Чтобы правильно ответить на вопрос, ребенку необходимо постоянно, не отвлекаясь, удерживать в памяти условия игры и принятое им намерение отвечать определенным образом, контролировать свои ответы, сдерживать непосредственное желание ответить словами «да» и «нет» и одновременно обдумывать содержательный ответ.</w:t>
      </w:r>
    </w:p>
    <w:p w:rsidR="002237B0" w:rsidRDefault="002237B0" w:rsidP="002237B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237B0" w:rsidSect="00682AC9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7B0"/>
    <w:rsid w:val="0006723F"/>
    <w:rsid w:val="002237B0"/>
    <w:rsid w:val="00682AC9"/>
    <w:rsid w:val="00755A09"/>
    <w:rsid w:val="00E9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7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7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MGC</dc:creator>
  <cp:lastModifiedBy>MGC</cp:lastModifiedBy>
  <cp:revision>4</cp:revision>
  <dcterms:created xsi:type="dcterms:W3CDTF">2021-11-25T11:08:00Z</dcterms:created>
  <dcterms:modified xsi:type="dcterms:W3CDTF">2021-11-25T11:29:00Z</dcterms:modified>
</cp:coreProperties>
</file>