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03" w:rsidRPr="008A4803" w:rsidRDefault="008A4803" w:rsidP="005F6D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F6D23">
        <w:rPr>
          <w:rFonts w:ascii="Times New Roman" w:hAnsi="Times New Roman" w:cs="Times New Roman"/>
          <w:b/>
          <w:i/>
          <w:sz w:val="28"/>
          <w:szCs w:val="28"/>
          <w:u w:val="single"/>
        </w:rPr>
        <w:t>Д</w:t>
      </w:r>
      <w:r w:rsidRPr="005F6D23">
        <w:rPr>
          <w:rFonts w:ascii="Times New Roman" w:hAnsi="Times New Roman" w:cs="Times New Roman"/>
          <w:b/>
          <w:i/>
          <w:sz w:val="28"/>
          <w:szCs w:val="28"/>
          <w:u w:val="single"/>
        </w:rPr>
        <w:t>ля родителей будущих первоклассников</w:t>
      </w:r>
    </w:p>
    <w:p w:rsidR="008A4803" w:rsidRPr="008A4803" w:rsidRDefault="008A4803" w:rsidP="005F6D23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Важно, чтобы до школы у ребенка был достаточно разнообразный опыт общения с незнакомыми людьми — и взрослыми и детьми. Давайте малышу возможность попрактиковаться в установлении новых контактов. Это может происходить в поликлинике, на детской площадке, в магазине.</w:t>
      </w:r>
    </w:p>
    <w:p w:rsidR="008A4803" w:rsidRPr="008A4803" w:rsidRDefault="008A4803" w:rsidP="005F6D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5F6D23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Некоторые дети теряются, не имея навыка «выживания в толпе». В качестве тренировки время от времени можно взять сына или дочку на большое увеселительное мероприятие, проехаться в общественном транспорте.</w:t>
      </w:r>
    </w:p>
    <w:p w:rsidR="008A4803" w:rsidRPr="008A4803" w:rsidRDefault="008A4803" w:rsidP="005F6D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5F6D23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Не секрет, что не всегда окружающие доброжелательны и полны понимания. Учите ребенка не теряться, когда тебя критикуют или — детский вариант — дразнят. Готовьте его к тому, что в школе он может столкнуться и с негативными оценками своей работы. То есть дома важно иметь опыт и похвалы и порицания. Главное,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803">
        <w:rPr>
          <w:rFonts w:ascii="Times New Roman" w:hAnsi="Times New Roman" w:cs="Times New Roman"/>
          <w:sz w:val="24"/>
          <w:szCs w:val="24"/>
        </w:rPr>
        <w:t>чтобы малыш понимал: критикуя его, вы даете оценку не его личности в целом, а конкретному поступку. Прекрасно, если выработана достаточно устойчивая положительная самооценка. Тогда на замечание или на не слишком высокую оценку учителя ребенок не обидится, а постарается что-то изменить.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Важно для ребенка уметь выражать свои потребности словами. Дома окружающие понимают его с полуслова или по выражению лица. Не стоит ждать того же от учителя или одноклассников. Просите малыша сообщать о своих желаниях словами, по возможности организуйте такие ситуации, когда ему нужно попросить о помощи незнакомого взрослого или ребенка.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В школе малыш может попасть в ситуацию сравнения со сверстниками. Значит, стоит еще до школы понаблюдать за ним в играх, включающих соревновательный момент, конкуренцию детей. Как он реагирует на успех других, на свои неудачи и тому подобные ситуации?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Старайтесь, чтобы ребенок привыкал работать самостоятельно, не требовал постоянного внимания и поощрения со стороны взрослого. Ведь на уроке учитель вряд ли сможет уделить каждому одинаковое внимание. Постепенно переставайте хвалить ребенка за каждый шаг в работе — хвалите за готовый результат.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Приучайте малыша спокойно сидеть и работать в течение определенного времени. Включайте в распорядок дня самые разнообразные занятия, чередуя спокойную работу за столом с подвижными играми. Особенно это важно для возбудимого, подвижного ребенка. Постепенно он привыкнет к тому, что визжать и бегать можно в определенное, «шумное» время. Тогда будет способен и в школе дождаться перемены.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Давайте ребенку чаще альбом для рисования, пластилин. Пусть творит, тренируя тем самым мелкие мышцы кисти и улучшая координацию движений пальцев. С этой же целью можно обучить ребенка вышиванию, вязанием крючком.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 xml:space="preserve">С первых дней ваш первоклассник будет чувствовать себя уверенно, если заранее привить ему элементарные навыки работы на уроке. Например, научить </w:t>
      </w:r>
      <w:proofErr w:type="gramStart"/>
      <w:r w:rsidRPr="008A4803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8A4803">
        <w:rPr>
          <w:rFonts w:ascii="Times New Roman" w:hAnsi="Times New Roman" w:cs="Times New Roman"/>
          <w:sz w:val="24"/>
          <w:szCs w:val="24"/>
        </w:rPr>
        <w:t xml:space="preserve"> держать карандаш, ориентироваться на странице тетради или книги, внимательно слушать инструкцию и выполнять ее, отсчитывать нужное количество клеточек и т. д.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Если будущий ученик будет время от времени учить стихи наизусть, его память, станет намного лучше. Просите ребенка рассказывать стихи родственникам, знакомым, соседям. Тем самым вы поможете сформировать у ребенка навык выступать перед аудиторией, который потом ему очень пригодится на уроке.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Default="008A4803" w:rsidP="005F6D23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Скоро Ваш ребенок переступит порог школы, что существенно изменит всю его привычную жизнь. Переход из детского сада в школу – важная ступень в жизни каждого ребенка. Оказываясь в новых социальных условиях, дети часто бывают к ним не готовы, что, сказывается на их эмоциональной сфере. Поэтому важно, готовить ребенка к школе, ведь все, чему вы научите его сейчас, поможет ему быть успешным в школе.</w:t>
      </w:r>
    </w:p>
    <w:p w:rsidR="00920762" w:rsidRDefault="00920762" w:rsidP="008A4803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920762" w:rsidRDefault="00920762" w:rsidP="008A4803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8A4803" w:rsidRPr="005F6D23" w:rsidRDefault="008A4803" w:rsidP="008A4803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5F6D23">
        <w:rPr>
          <w:rFonts w:ascii="Times New Roman" w:hAnsi="Times New Roman" w:cs="Times New Roman"/>
          <w:b/>
          <w:i/>
          <w:sz w:val="32"/>
          <w:szCs w:val="32"/>
        </w:rPr>
        <w:t>Полезный совет………..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Совет 1. Заранее познакомьтесь со школой, условиями обучения и учителем.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Совет 2. Обсудите с ребенком те правила и нормы, с которыми он встретится в школе. Объясните их необходимость и целесообразность.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Совет 3. Выделите ребенку место для занятий дома.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Совет 4. Поддерживайте в ребенке его стремление стать школьником.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Совет 5. Избегайте чрезмерных требований к ребенку.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Совет 6. Составьте вместе с будущим первоклассником распорядок дня и следите за его соблюдением.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Совет 7. Приучайте ребенка содержать в порядке свои вещи и школьные принадлежности.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Совет 8. Ребенок имеет право на ошибку. Поэтому не относитесь к его первым неудачам как к краху всех ваших надежд.</w:t>
      </w:r>
      <w:r w:rsidR="005F6D23">
        <w:rPr>
          <w:rFonts w:ascii="Times New Roman" w:hAnsi="Times New Roman" w:cs="Times New Roman"/>
          <w:sz w:val="24"/>
          <w:szCs w:val="24"/>
        </w:rPr>
        <w:t xml:space="preserve"> </w:t>
      </w:r>
      <w:r w:rsidRPr="008A4803">
        <w:rPr>
          <w:rFonts w:ascii="Times New Roman" w:hAnsi="Times New Roman" w:cs="Times New Roman"/>
          <w:sz w:val="24"/>
          <w:szCs w:val="24"/>
        </w:rPr>
        <w:t>Помните: ему очень необходима ваша помощь и поддержка.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Совет 9. Не пропустите первые трудности в обучении. Обращайте внимание на любые затруднения, особенно если они становятся частыми.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03" w:rsidRPr="008A4803" w:rsidRDefault="008A4803" w:rsidP="008A48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 xml:space="preserve">Совет 10. Не </w:t>
      </w:r>
      <w:proofErr w:type="spellStart"/>
      <w:r w:rsidRPr="008A4803">
        <w:rPr>
          <w:rFonts w:ascii="Times New Roman" w:hAnsi="Times New Roman" w:cs="Times New Roman"/>
          <w:sz w:val="24"/>
          <w:szCs w:val="24"/>
        </w:rPr>
        <w:t>перенагружайте</w:t>
      </w:r>
      <w:proofErr w:type="spellEnd"/>
      <w:r w:rsidRPr="008A4803">
        <w:rPr>
          <w:rFonts w:ascii="Times New Roman" w:hAnsi="Times New Roman" w:cs="Times New Roman"/>
          <w:sz w:val="24"/>
          <w:szCs w:val="24"/>
        </w:rPr>
        <w:t xml:space="preserve"> ребенка учебой. У первоклассника должно оставаться достаточно времени для игр.</w:t>
      </w:r>
    </w:p>
    <w:p w:rsidR="008A4803" w:rsidRPr="008A4803" w:rsidRDefault="008A4803" w:rsidP="008A48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5A09" w:rsidRPr="008A4803" w:rsidRDefault="008A4803" w:rsidP="008A48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A4803">
        <w:rPr>
          <w:rFonts w:ascii="Times New Roman" w:hAnsi="Times New Roman" w:cs="Times New Roman"/>
          <w:sz w:val="24"/>
          <w:szCs w:val="24"/>
        </w:rPr>
        <w:t>И помните: самое главное — верить, что у сына или дочки все сложится хорошо!</w:t>
      </w:r>
    </w:p>
    <w:sectPr w:rsidR="00755A09" w:rsidRPr="008A4803" w:rsidSect="00920762">
      <w:pgSz w:w="11906" w:h="16838"/>
      <w:pgMar w:top="567" w:right="567" w:bottom="567" w:left="567" w:header="709" w:footer="709" w:gutter="0"/>
      <w:pgBorders>
        <w:top w:val="pushPinNote1" w:sz="10" w:space="1" w:color="auto"/>
        <w:left w:val="pushPinNote1" w:sz="10" w:space="4" w:color="auto"/>
        <w:bottom w:val="pushPinNote1" w:sz="10" w:space="1" w:color="auto"/>
        <w:right w:val="pushPinNote1" w:sz="1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B5B"/>
    <w:multiLevelType w:val="hybridMultilevel"/>
    <w:tmpl w:val="9D043BD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A5E34A4"/>
    <w:multiLevelType w:val="hybridMultilevel"/>
    <w:tmpl w:val="5D7029F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57234CD"/>
    <w:multiLevelType w:val="hybridMultilevel"/>
    <w:tmpl w:val="90A21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F412B"/>
    <w:multiLevelType w:val="hybridMultilevel"/>
    <w:tmpl w:val="9EC22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7B4241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01674"/>
    <w:multiLevelType w:val="hybridMultilevel"/>
    <w:tmpl w:val="4E10210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C14F60"/>
    <w:multiLevelType w:val="hybridMultilevel"/>
    <w:tmpl w:val="8676F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7B4241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749F4"/>
    <w:multiLevelType w:val="hybridMultilevel"/>
    <w:tmpl w:val="D75A5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7B4241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23E99"/>
    <w:multiLevelType w:val="hybridMultilevel"/>
    <w:tmpl w:val="6FA80E8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EAA413C"/>
    <w:multiLevelType w:val="hybridMultilevel"/>
    <w:tmpl w:val="CDC20D7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54F23F8"/>
    <w:multiLevelType w:val="hybridMultilevel"/>
    <w:tmpl w:val="264EE73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D434A58"/>
    <w:multiLevelType w:val="hybridMultilevel"/>
    <w:tmpl w:val="BB7C0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23436"/>
    <w:multiLevelType w:val="hybridMultilevel"/>
    <w:tmpl w:val="84CC212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A5"/>
    <w:rsid w:val="001263A5"/>
    <w:rsid w:val="005F6D23"/>
    <w:rsid w:val="00755A09"/>
    <w:rsid w:val="008A4803"/>
    <w:rsid w:val="0092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8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8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MGC</cp:lastModifiedBy>
  <cp:revision>3</cp:revision>
  <dcterms:created xsi:type="dcterms:W3CDTF">2021-11-25T09:25:00Z</dcterms:created>
  <dcterms:modified xsi:type="dcterms:W3CDTF">2021-11-25T11:25:00Z</dcterms:modified>
</cp:coreProperties>
</file>