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Суксунский</w:t>
      </w:r>
      <w:proofErr w:type="spellEnd"/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детский сад Улыбка»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Художественно – эстетическое развитие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Игра – драматизация 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A14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«Олино колечко»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Дети старшего дошкольного возраста</w:t>
      </w: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Default="005A1472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1472" w:rsidRPr="005A1472" w:rsidRDefault="005A1472" w:rsidP="005A1472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A1472" w:rsidRPr="005A1472" w:rsidRDefault="005A1472" w:rsidP="005A1472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Георгиевна</w:t>
      </w:r>
    </w:p>
    <w:p w:rsidR="005A1472" w:rsidRPr="005A1472" w:rsidRDefault="005A1472" w:rsidP="005A1472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Высшая квалификационная категория</w:t>
      </w:r>
    </w:p>
    <w:p w:rsidR="005A1472" w:rsidRDefault="005A1472" w:rsidP="005A147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A1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24.12.2020г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5C5C3F" w:rsidRPr="005C5C3F" w:rsidRDefault="005C5C3F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b/>
          <w:bCs/>
          <w:sz w:val="32"/>
          <w:szCs w:val="32"/>
        </w:rPr>
      </w:pPr>
      <w:r w:rsidRPr="005C5C3F">
        <w:rPr>
          <w:b/>
          <w:color w:val="000000"/>
          <w:sz w:val="32"/>
          <w:szCs w:val="32"/>
        </w:rPr>
        <w:lastRenderedPageBreak/>
        <w:t>Цель:</w:t>
      </w:r>
      <w:r w:rsidRPr="005C5C3F">
        <w:rPr>
          <w:color w:val="000000"/>
          <w:sz w:val="32"/>
          <w:szCs w:val="32"/>
        </w:rPr>
        <w:t xml:space="preserve"> Вовлечение  детей  к активному участию в театрализованном представлении, перед детьми других групп.</w:t>
      </w:r>
    </w:p>
    <w:p w:rsidR="005C5C3F" w:rsidRPr="005C5C3F" w:rsidRDefault="005A1472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rStyle w:val="c0"/>
          <w:b/>
          <w:color w:val="231F20"/>
          <w:sz w:val="32"/>
          <w:szCs w:val="32"/>
        </w:rPr>
      </w:pPr>
      <w:r w:rsidRPr="005C5C3F">
        <w:rPr>
          <w:rStyle w:val="c0"/>
          <w:b/>
          <w:color w:val="231F20"/>
          <w:sz w:val="32"/>
          <w:szCs w:val="32"/>
        </w:rPr>
        <w:t>Задачи:</w:t>
      </w:r>
    </w:p>
    <w:p w:rsidR="005C5C3F" w:rsidRPr="005C5C3F" w:rsidRDefault="005C5C3F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rStyle w:val="c0"/>
          <w:b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 xml:space="preserve">  </w:t>
      </w:r>
      <w:r w:rsidRPr="005C5C3F">
        <w:rPr>
          <w:rStyle w:val="c0"/>
          <w:b/>
          <w:color w:val="231F20"/>
          <w:sz w:val="32"/>
          <w:szCs w:val="32"/>
        </w:rPr>
        <w:t>О</w:t>
      </w:r>
      <w:r w:rsidR="005A1472" w:rsidRPr="005C5C3F">
        <w:rPr>
          <w:rStyle w:val="c0"/>
          <w:b/>
          <w:color w:val="231F20"/>
          <w:sz w:val="32"/>
          <w:szCs w:val="32"/>
        </w:rPr>
        <w:t>бразовательные:</w:t>
      </w:r>
    </w:p>
    <w:p w:rsidR="005C5C3F" w:rsidRPr="005C5C3F" w:rsidRDefault="005A1472" w:rsidP="005C5C3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>формировать умение разыгрывать несложное представление по знакомому литературному произведению,  использовать для воплощения об</w:t>
      </w:r>
      <w:r w:rsidR="005C5C3F" w:rsidRPr="005C5C3F">
        <w:rPr>
          <w:rStyle w:val="c0"/>
          <w:color w:val="231F20"/>
          <w:sz w:val="32"/>
          <w:szCs w:val="32"/>
        </w:rPr>
        <w:t>раза интонацию, мимику, жест;</w:t>
      </w:r>
    </w:p>
    <w:p w:rsidR="005C5C3F" w:rsidRPr="005C5C3F" w:rsidRDefault="005C5C3F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rStyle w:val="c0"/>
          <w:b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 xml:space="preserve"> </w:t>
      </w:r>
      <w:r w:rsidRPr="005C5C3F">
        <w:rPr>
          <w:rStyle w:val="c0"/>
          <w:b/>
          <w:color w:val="231F20"/>
          <w:sz w:val="32"/>
          <w:szCs w:val="32"/>
        </w:rPr>
        <w:t>Развивающие:</w:t>
      </w:r>
    </w:p>
    <w:p w:rsidR="005C5C3F" w:rsidRPr="005C5C3F" w:rsidRDefault="005A1472" w:rsidP="005C5C3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 xml:space="preserve">содействовать развитию режиссерской игры, </w:t>
      </w:r>
      <w:proofErr w:type="gramStart"/>
      <w:r w:rsidRPr="005C5C3F">
        <w:rPr>
          <w:rStyle w:val="c0"/>
          <w:color w:val="231F20"/>
          <w:sz w:val="32"/>
          <w:szCs w:val="32"/>
        </w:rPr>
        <w:t>помогать детям преодолевать</w:t>
      </w:r>
      <w:proofErr w:type="gramEnd"/>
      <w:r w:rsidRPr="005C5C3F">
        <w:rPr>
          <w:rStyle w:val="c0"/>
          <w:color w:val="231F20"/>
          <w:sz w:val="32"/>
          <w:szCs w:val="32"/>
        </w:rPr>
        <w:t xml:space="preserve"> робость, застенчивость, неуверенность в себе;</w:t>
      </w:r>
    </w:p>
    <w:p w:rsidR="005C5C3F" w:rsidRPr="005C5C3F" w:rsidRDefault="005C5C3F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rStyle w:val="c0"/>
          <w:b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 xml:space="preserve"> </w:t>
      </w:r>
      <w:r w:rsidRPr="005C5C3F">
        <w:rPr>
          <w:rStyle w:val="c0"/>
          <w:b/>
          <w:color w:val="231F20"/>
          <w:sz w:val="32"/>
          <w:szCs w:val="32"/>
        </w:rPr>
        <w:t>В</w:t>
      </w:r>
      <w:r w:rsidR="005A1472" w:rsidRPr="005C5C3F">
        <w:rPr>
          <w:rStyle w:val="c0"/>
          <w:b/>
          <w:color w:val="231F20"/>
          <w:sz w:val="32"/>
          <w:szCs w:val="32"/>
        </w:rPr>
        <w:t xml:space="preserve">оспитательные: </w:t>
      </w:r>
    </w:p>
    <w:p w:rsidR="005A1472" w:rsidRPr="005C5C3F" w:rsidRDefault="005A1472" w:rsidP="005C5C3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231F20"/>
          <w:sz w:val="32"/>
          <w:szCs w:val="32"/>
        </w:rPr>
      </w:pPr>
      <w:r w:rsidRPr="005C5C3F">
        <w:rPr>
          <w:rStyle w:val="c0"/>
          <w:color w:val="231F20"/>
          <w:sz w:val="32"/>
          <w:szCs w:val="32"/>
        </w:rPr>
        <w:t>воспитывать устойчивый интерес к театрально-игровой деятельности.</w:t>
      </w:r>
    </w:p>
    <w:p w:rsidR="005C5C3F" w:rsidRPr="005C5C3F" w:rsidRDefault="005C5C3F" w:rsidP="005A1472">
      <w:pPr>
        <w:pStyle w:val="c1"/>
        <w:shd w:val="clear" w:color="auto" w:fill="FFFFFF"/>
        <w:spacing w:before="0" w:beforeAutospacing="0" w:after="0" w:afterAutospacing="0"/>
        <w:ind w:firstLine="394"/>
        <w:jc w:val="both"/>
        <w:rPr>
          <w:b/>
          <w:color w:val="000000"/>
          <w:sz w:val="32"/>
          <w:szCs w:val="32"/>
        </w:rPr>
      </w:pPr>
    </w:p>
    <w:p w:rsidR="005A1472" w:rsidRPr="005C5C3F" w:rsidRDefault="005A1472" w:rsidP="005C5C3F">
      <w:pPr>
        <w:pStyle w:val="c1"/>
        <w:shd w:val="clear" w:color="auto" w:fill="FFFFFF"/>
        <w:spacing w:before="0" w:beforeAutospacing="0" w:after="0" w:afterAutospacing="0"/>
        <w:ind w:firstLine="394"/>
        <w:rPr>
          <w:color w:val="000000"/>
          <w:sz w:val="32"/>
          <w:szCs w:val="32"/>
        </w:rPr>
      </w:pPr>
      <w:r w:rsidRPr="005C5C3F">
        <w:rPr>
          <w:rStyle w:val="c0"/>
          <w:b/>
          <w:color w:val="231F20"/>
          <w:sz w:val="32"/>
          <w:szCs w:val="32"/>
        </w:rPr>
        <w:t>Предварительная работа:</w:t>
      </w:r>
      <w:r w:rsidRPr="005C5C3F">
        <w:rPr>
          <w:rStyle w:val="c0"/>
          <w:color w:val="231F20"/>
          <w:sz w:val="32"/>
          <w:szCs w:val="32"/>
        </w:rPr>
        <w:t xml:space="preserve"> чтение сказки, беседа по содержанию, обсуждение кандидатур на роли персонажей (1-2 взрослых, 2-3 детей), чтение сценария в стихах, работа с артистами (выразительное чтение, игровые  и танцевальные движения, мимика).</w:t>
      </w:r>
    </w:p>
    <w:p w:rsidR="005A1472" w:rsidRPr="005C5C3F" w:rsidRDefault="005C5C3F" w:rsidP="001771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Материал: </w:t>
      </w:r>
      <w:r w:rsidRPr="005C5C3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декорации, костюмы.</w:t>
      </w:r>
    </w:p>
    <w:p w:rsidR="00EA6A65" w:rsidRPr="005C5C3F" w:rsidRDefault="001771E0" w:rsidP="001771E0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Действующие лица: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Сказочница – воспитатель Максимова Алевтина Георгиевна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Оля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</w:t>
      </w:r>
      <w:r w:rsid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Амелия</w:t>
      </w:r>
      <w:proofErr w:type="spellEnd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Мунирова</w:t>
      </w:r>
      <w:proofErr w:type="spell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Кошка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София Маркушева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Курица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Саша Дмитриева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Гусь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Андрей </w:t>
      </w:r>
      <w:proofErr w:type="spellStart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Озорнин</w:t>
      </w:r>
      <w:proofErr w:type="spell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Овечка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Уля</w:t>
      </w:r>
      <w:proofErr w:type="spellEnd"/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Черняк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Индюк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Тимофей Стариков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Сорока</w:t>
      </w:r>
      <w:r w:rsidR="00EA6A65"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EA6A65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Агния Худякова</w:t>
      </w:r>
    </w:p>
    <w:p w:rsidR="00A54BF1" w:rsidRPr="005C5C3F" w:rsidRDefault="001771E0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A147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Ход:</w:t>
      </w:r>
    </w:p>
    <w:p w:rsidR="005C5C3F" w:rsidRPr="005C5C3F" w:rsidRDefault="005C5C3F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Сказочница:</w:t>
      </w:r>
    </w:p>
    <w:p w:rsidR="005C5C3F" w:rsidRPr="005C5C3F" w:rsidRDefault="005C5C3F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Сказку дети в гости звали,</w:t>
      </w:r>
    </w:p>
    <w:p w:rsidR="005C5C3F" w:rsidRPr="005C5C3F" w:rsidRDefault="005C5C3F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в гости к вам пришла</w:t>
      </w:r>
    </w:p>
    <w:p w:rsidR="005C5C3F" w:rsidRPr="005C5C3F" w:rsidRDefault="005C5C3F" w:rsidP="005C5C3F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называется она «Олино колечко».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Сказочница: </w:t>
      </w:r>
    </w:p>
    <w:p w:rsidR="00A54BF1" w:rsidRPr="005C5C3F" w:rsidRDefault="001771E0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Покатилось, покатилось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Олино колечко,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Покатилось, покатилось</w:t>
      </w:r>
      <w:proofErr w:type="gram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нашего крылечка,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Покатилось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Колесом,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Притаилось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 кустом.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A54BF1"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Амелия</w:t>
      </w:r>
      <w:proofErr w:type="spellEnd"/>
      <w:r w:rsidR="00970F12"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A54BF1" w:rsidRPr="005C5C3F" w:rsidRDefault="001771E0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с крылечка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ойдет?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колечко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айдет?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54BF1"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Соня Маркушева</w:t>
      </w:r>
      <w:r w:rsidR="00970F12"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- кошка</w:t>
      </w:r>
    </w:p>
    <w:p w:rsidR="005A1472" w:rsidRPr="005C5C3F" w:rsidRDefault="00A54BF1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Кошка:</w:t>
      </w:r>
    </w:p>
    <w:p w:rsidR="00A54BF1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Я! </w:t>
      </w:r>
    </w:p>
    <w:p w:rsidR="00A54BF1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сказала кошка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Подожди немножко,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я с печки прыг</w:t>
      </w:r>
    </w:p>
    <w:p w:rsidR="00A54BF1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крылечко шмыг</w:t>
      </w:r>
    </w:p>
    <w:p w:rsidR="00A54BF1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Вниз по лесенке клубком </w:t>
      </w:r>
    </w:p>
    <w:p w:rsidR="00A54BF1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ступенькам кувырком.</w:t>
      </w:r>
    </w:p>
    <w:p w:rsidR="000F5E15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r w:rsidR="000F5E15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F5E15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спать охота</w:t>
      </w:r>
    </w:p>
    <w:p w:rsidR="000F5E15" w:rsidRPr="005C5C3F" w:rsidRDefault="000F5E15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Валит с ног меня дремота.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крылечка сойдёт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колечко найдёт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Гусь – Андрей </w:t>
      </w: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Озорнин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Гогочет гусь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за это не берусь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в жаркую погоду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Поскорей забраться в воду!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поплаваю в пруду 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и спать пойду.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крылечка сойдёт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колечко найдёт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Овечка - </w:t>
      </w: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Уля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Бе</w:t>
      </w:r>
      <w:proofErr w:type="spellEnd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</w:t>
      </w: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</w:t>
      </w:r>
      <w:proofErr w:type="spellEnd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</w:t>
      </w: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Сказочница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Заблеяла  овечка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Овечка – </w:t>
      </w: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Уля</w:t>
      </w:r>
      <w:proofErr w:type="spellEnd"/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нашла бы вам колечко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отыскала бы давно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не знаю, где оно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крылечка сойдёт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колечко найдёт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Курица – Саша Дмитриева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Я!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Сказочница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Сказала курица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Курица 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мне прищуриться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вам зёрнышко найду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дворе и в саду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кольцо найти я рада</w:t>
      </w:r>
    </w:p>
    <w:p w:rsidR="00730D97" w:rsidRPr="005C5C3F" w:rsidRDefault="00730D97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цыплят кормить мне надо</w:t>
      </w:r>
    </w:p>
    <w:p w:rsidR="00730D97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цыплята – вот беда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Разбежались кто куда!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кто же с крылечка сойдёт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колечко найдёт.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Индюк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найду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Сказочница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Сказал индюк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Индюк – Тимофей Стариков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стал я близорук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для нас, для индюков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придумано очков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Пусть покажут мне местечко,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Где запряталось колечко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Постараюсь я найти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хозяйке принести.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Сказочница</w:t>
      </w:r>
    </w:p>
    <w:p w:rsidR="00104F73" w:rsidRPr="005C5C3F" w:rsidRDefault="001771E0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Покатилось, покатилось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Олино колечко,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Покатилось, покатилось</w:t>
      </w:r>
      <w:proofErr w:type="gram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нашего крылечка,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Покатилось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Вкривь и вкось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на землю улеглось.</w:t>
      </w:r>
    </w:p>
    <w:p w:rsidR="00104F73" w:rsidRPr="005C5C3F" w:rsidRDefault="00A54BF1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04F73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с крылечка сойдёт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  <w:r w:rsidR="001771E0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04F73"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  колечко найдет.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Сказочница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Покатилось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покатилось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Олино колечко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Покатилось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покатилось </w:t>
      </w: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нашего крылечка</w:t>
      </w:r>
      <w:r w:rsidR="00970F12"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Амелия</w:t>
      </w:r>
      <w:proofErr w:type="spellEnd"/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крылечка сойдёт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колечко найдёт?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Сорока – Агния Худякова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Я, Сорока – белобока,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Отыщу в мгновенье ока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Нахожу я ложки, брошки и серёжки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всё, что отыщу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к себе домой тащу.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Амелия</w:t>
      </w:r>
      <w:proofErr w:type="spell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Нет, сорока – белобока,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тебя не будет прока</w:t>
      </w:r>
    </w:p>
    <w:p w:rsidR="00104F73" w:rsidRPr="005C5C3F" w:rsidRDefault="00970F12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Сказочница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Наша Оленька мала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сама искать пошла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Потихоньку, помаленьку</w:t>
      </w:r>
      <w:proofErr w:type="gram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 ступеньки на ступеньку,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тропинке вкривь и вкось.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Тут колечко и нашлось.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Воротилась, воротилась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Оля на крылечко,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на пальчике светилось</w:t>
      </w:r>
      <w:proofErr w:type="gramStart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нее колечко.</w:t>
      </w:r>
    </w:p>
    <w:p w:rsidR="00EA6A65" w:rsidRPr="005C5C3F" w:rsidRDefault="00EA6A65" w:rsidP="005C5C3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Сказочница:</w:t>
      </w:r>
    </w:p>
    <w:p w:rsidR="005C5C3F" w:rsidRDefault="005C5C3F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Зрители, артисты, все были молодцы,</w:t>
      </w:r>
    </w:p>
    <w:p w:rsidR="005C5C3F" w:rsidRDefault="005C5C3F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хлопаем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друг другу от души!</w:t>
      </w:r>
    </w:p>
    <w:p w:rsidR="005C5C3F" w:rsidRPr="005C5C3F" w:rsidRDefault="005C5C3F" w:rsidP="005C5C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C5C3F" w:rsidRDefault="005C5C3F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ут и сказочке конец, кто слушал</w:t>
      </w:r>
      <w:r w:rsidRPr="005C5C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молодец!</w:t>
      </w:r>
    </w:p>
    <w:p w:rsidR="00970F12" w:rsidRPr="005C5C3F" w:rsidRDefault="00970F12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04F73" w:rsidRPr="005C5C3F" w:rsidRDefault="00104F73" w:rsidP="005C5C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22C7C" w:rsidRPr="005C5C3F" w:rsidRDefault="00B22C7C" w:rsidP="005C5C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C5C3F" w:rsidRPr="005C5C3F" w:rsidRDefault="005C5C3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C5C3F" w:rsidRPr="005C5C3F" w:rsidSect="00A54BF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A35"/>
    <w:multiLevelType w:val="hybridMultilevel"/>
    <w:tmpl w:val="B0B4806E"/>
    <w:lvl w:ilvl="0" w:tplc="041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1E0"/>
    <w:rsid w:val="000F5E15"/>
    <w:rsid w:val="00104F73"/>
    <w:rsid w:val="001771E0"/>
    <w:rsid w:val="005A1472"/>
    <w:rsid w:val="005C5C3F"/>
    <w:rsid w:val="00730D97"/>
    <w:rsid w:val="008E1BF1"/>
    <w:rsid w:val="00970F12"/>
    <w:rsid w:val="009D2ABE"/>
    <w:rsid w:val="00A54BF1"/>
    <w:rsid w:val="00B22C7C"/>
    <w:rsid w:val="00EA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C"/>
  </w:style>
  <w:style w:type="paragraph" w:styleId="1">
    <w:name w:val="heading 1"/>
    <w:basedOn w:val="a"/>
    <w:link w:val="10"/>
    <w:uiPriority w:val="9"/>
    <w:qFormat/>
    <w:rsid w:val="00177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1E0"/>
    <w:rPr>
      <w:b/>
      <w:bCs/>
    </w:rPr>
  </w:style>
  <w:style w:type="paragraph" w:customStyle="1" w:styleId="c1">
    <w:name w:val="c1"/>
    <w:basedOn w:val="a"/>
    <w:rsid w:val="005A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6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2020-12-23T09:56:00Z</cp:lastPrinted>
  <dcterms:created xsi:type="dcterms:W3CDTF">2020-12-23T04:45:00Z</dcterms:created>
  <dcterms:modified xsi:type="dcterms:W3CDTF">2020-12-23T17:57:00Z</dcterms:modified>
</cp:coreProperties>
</file>