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2D" w:rsidRPr="00733AD4" w:rsidRDefault="00733AD4" w:rsidP="00733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3AD4">
        <w:rPr>
          <w:rFonts w:ascii="Times New Roman" w:hAnsi="Times New Roman" w:cs="Times New Roman"/>
          <w:b/>
          <w:sz w:val="28"/>
          <w:szCs w:val="28"/>
          <w:u w:val="single"/>
        </w:rPr>
        <w:t>Нормативное регулирование</w:t>
      </w:r>
    </w:p>
    <w:tbl>
      <w:tblPr>
        <w:tblW w:w="7710" w:type="dxa"/>
        <w:tblCellSpacing w:w="7" w:type="dxa"/>
        <w:shd w:val="clear" w:color="auto" w:fill="CDCDC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0"/>
        <w:gridCol w:w="1430"/>
      </w:tblGrid>
      <w:tr w:rsidR="00733AD4" w:rsidRPr="00733AD4" w:rsidTr="00733AD4">
        <w:trPr>
          <w:trHeight w:val="364"/>
          <w:tblCellSpacing w:w="7" w:type="dxa"/>
        </w:trPr>
        <w:tc>
          <w:tcPr>
            <w:tcW w:w="6259" w:type="dxa"/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733AD4" w:rsidRPr="00733AD4" w:rsidRDefault="00733AD4" w:rsidP="00733AD4">
            <w:pPr>
              <w:spacing w:before="101" w:after="152" w:line="240" w:lineRule="auto"/>
              <w:jc w:val="center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409" w:type="dxa"/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733AD4" w:rsidRPr="00733AD4" w:rsidRDefault="00733AD4" w:rsidP="00733AD4">
            <w:pPr>
              <w:spacing w:before="101" w:after="152" w:line="240" w:lineRule="auto"/>
              <w:jc w:val="center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Файл</w:t>
            </w:r>
          </w:p>
        </w:tc>
      </w:tr>
      <w:tr w:rsidR="00733AD4" w:rsidRPr="00733AD4" w:rsidTr="00733AD4">
        <w:trPr>
          <w:tblCellSpacing w:w="7" w:type="dxa"/>
        </w:trPr>
        <w:tc>
          <w:tcPr>
            <w:tcW w:w="6259" w:type="dxa"/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733AD4" w:rsidRPr="00733AD4" w:rsidRDefault="00733AD4" w:rsidP="00733AD4">
            <w:pPr>
              <w:spacing w:before="101" w:after="152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733AD4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Федеральный закон РФ от 27.07.2006 г. № 152 - ФЗ "О персональных данных"</w:t>
            </w:r>
          </w:p>
        </w:tc>
        <w:tc>
          <w:tcPr>
            <w:tcW w:w="1409" w:type="dxa"/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733AD4" w:rsidRPr="00733AD4" w:rsidRDefault="00733AD4" w:rsidP="00733AD4">
            <w:pPr>
              <w:spacing w:before="101" w:after="152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4" w:tgtFrame="_blank" w:history="1">
              <w:r w:rsidRPr="00733AD4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Ссылка</w:t>
              </w:r>
            </w:hyperlink>
          </w:p>
        </w:tc>
      </w:tr>
      <w:tr w:rsidR="00733AD4" w:rsidRPr="00733AD4" w:rsidTr="00733AD4">
        <w:trPr>
          <w:tblCellSpacing w:w="7" w:type="dxa"/>
        </w:trPr>
        <w:tc>
          <w:tcPr>
            <w:tcW w:w="6259" w:type="dxa"/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733AD4" w:rsidRPr="00733AD4" w:rsidRDefault="00733AD4" w:rsidP="00733AD4">
            <w:pPr>
              <w:spacing w:before="101" w:after="152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733AD4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Федеральный закон РФ от 28.12.2010 г. № 390 - ФЗ "О безопасности"</w:t>
            </w:r>
          </w:p>
        </w:tc>
        <w:tc>
          <w:tcPr>
            <w:tcW w:w="1409" w:type="dxa"/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733AD4" w:rsidRPr="00733AD4" w:rsidRDefault="00733AD4" w:rsidP="00733AD4">
            <w:pPr>
              <w:spacing w:before="101" w:after="152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5" w:tgtFrame="_blank" w:history="1">
              <w:r w:rsidRPr="00733AD4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Ссылка</w:t>
              </w:r>
            </w:hyperlink>
          </w:p>
        </w:tc>
      </w:tr>
      <w:tr w:rsidR="00733AD4" w:rsidRPr="00733AD4" w:rsidTr="00733AD4">
        <w:trPr>
          <w:tblCellSpacing w:w="7" w:type="dxa"/>
        </w:trPr>
        <w:tc>
          <w:tcPr>
            <w:tcW w:w="6259" w:type="dxa"/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733AD4" w:rsidRPr="00733AD4" w:rsidRDefault="00733AD4" w:rsidP="00733AD4">
            <w:pPr>
              <w:spacing w:before="101" w:after="152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733AD4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Федеральный закон РФ от 29.12.2010 г. № 436 - ФЗ "О защите детей от информации, причиняющей вред их здоровью и развитию"</w:t>
            </w:r>
          </w:p>
        </w:tc>
        <w:tc>
          <w:tcPr>
            <w:tcW w:w="1409" w:type="dxa"/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733AD4" w:rsidRPr="00733AD4" w:rsidRDefault="00733AD4" w:rsidP="00733AD4">
            <w:pPr>
              <w:spacing w:before="101" w:after="152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6" w:tgtFrame="_blank" w:history="1">
              <w:r w:rsidRPr="00733AD4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Ссылка</w:t>
              </w:r>
            </w:hyperlink>
          </w:p>
        </w:tc>
      </w:tr>
      <w:tr w:rsidR="00733AD4" w:rsidRPr="00733AD4" w:rsidTr="00733AD4">
        <w:trPr>
          <w:tblCellSpacing w:w="7" w:type="dxa"/>
        </w:trPr>
        <w:tc>
          <w:tcPr>
            <w:tcW w:w="6259" w:type="dxa"/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733AD4" w:rsidRPr="00733AD4" w:rsidRDefault="00733AD4" w:rsidP="00733AD4">
            <w:pPr>
              <w:spacing w:before="101" w:after="152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r w:rsidRPr="00733AD4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 xml:space="preserve">Указ Президента РФ от 04.03.2013 г. № 183 "О рассмотрении общественных инициатив, направленных гражданами Российской Федерации с использованием </w:t>
            </w:r>
            <w:proofErr w:type="spellStart"/>
            <w:r w:rsidRPr="00733AD4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>интернет-ресурса</w:t>
            </w:r>
            <w:proofErr w:type="spellEnd"/>
            <w:r w:rsidRPr="00733AD4"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  <w:t xml:space="preserve"> "Российская общественная инициатива"</w:t>
            </w:r>
          </w:p>
        </w:tc>
        <w:tc>
          <w:tcPr>
            <w:tcW w:w="1409" w:type="dxa"/>
            <w:shd w:val="clear" w:color="auto" w:fill="FFFFFF"/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733AD4" w:rsidRPr="00733AD4" w:rsidRDefault="00733AD4" w:rsidP="00733AD4">
            <w:pPr>
              <w:spacing w:before="101" w:after="152" w:line="240" w:lineRule="auto"/>
              <w:rPr>
                <w:rFonts w:ascii="Arial" w:eastAsia="Times New Roman" w:hAnsi="Arial" w:cs="Arial"/>
                <w:color w:val="3D3D3D"/>
                <w:sz w:val="20"/>
                <w:szCs w:val="20"/>
                <w:lang w:eastAsia="ru-RU"/>
              </w:rPr>
            </w:pPr>
            <w:hyperlink r:id="rId7" w:tgtFrame="_blank" w:history="1">
              <w:r w:rsidRPr="00733AD4">
                <w:rPr>
                  <w:rFonts w:ascii="Arial" w:eastAsia="Times New Roman" w:hAnsi="Arial" w:cs="Arial"/>
                  <w:color w:val="0066FF"/>
                  <w:sz w:val="20"/>
                  <w:u w:val="single"/>
                  <w:lang w:eastAsia="ru-RU"/>
                </w:rPr>
                <w:t>Ссылка</w:t>
              </w:r>
            </w:hyperlink>
          </w:p>
        </w:tc>
      </w:tr>
    </w:tbl>
    <w:p w:rsidR="00733AD4" w:rsidRDefault="00733AD4"/>
    <w:sectPr w:rsidR="00733AD4" w:rsidSect="00D1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33AD4"/>
    <w:rsid w:val="00733AD4"/>
    <w:rsid w:val="00D10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A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8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4290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8808/" TargetMode="External"/><Relationship Id="rId5" Type="http://schemas.openxmlformats.org/officeDocument/2006/relationships/hyperlink" Target="http://www.consultant.ru/document/cons_doc_LAW_108546/" TargetMode="External"/><Relationship Id="rId4" Type="http://schemas.openxmlformats.org/officeDocument/2006/relationships/hyperlink" Target="http://www.consultant.ru/document/cons_doc_LAW_6180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>SPecialiST RePack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2018-12-07T09:19:00Z</dcterms:created>
  <dcterms:modified xsi:type="dcterms:W3CDTF">2018-12-07T09:19:00Z</dcterms:modified>
</cp:coreProperties>
</file>